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5208" w:rsidRDefault="00EC5208" w:rsidP="002E1C22">
      <w:pPr>
        <w:pStyle w:val="Default"/>
        <w:spacing w:after="120"/>
        <w:ind w:left="709"/>
        <w:jc w:val="both"/>
        <w:rPr>
          <w:rFonts w:asciiTheme="minorHAnsi" w:hAnsiTheme="minorHAnsi" w:cstheme="minorHAnsi"/>
          <w:bCs/>
          <w:color w:val="auto"/>
          <w:sz w:val="20"/>
          <w:szCs w:val="20"/>
        </w:rPr>
      </w:pPr>
    </w:p>
    <w:p w:rsidR="00544936" w:rsidRDefault="00544936" w:rsidP="000C445F">
      <w:pPr>
        <w:pStyle w:val="Default"/>
        <w:spacing w:after="120"/>
        <w:ind w:left="567" w:right="-284"/>
        <w:jc w:val="both"/>
        <w:rPr>
          <w:rFonts w:ascii="Calibri" w:hAnsi="Calibri" w:cstheme="minorHAnsi"/>
          <w:b/>
          <w:bCs/>
          <w:color w:val="auto"/>
        </w:rPr>
      </w:pPr>
      <w:r w:rsidRPr="00BE0AEA">
        <w:rPr>
          <w:rFonts w:ascii="Calibri" w:hAnsi="Calibri" w:cstheme="minorHAnsi"/>
          <w:b/>
          <w:bCs/>
          <w:noProof/>
          <w:color w:val="auto"/>
          <w:lang w:eastAsia="fr-FR"/>
        </w:rPr>
        <mc:AlternateContent>
          <mc:Choice Requires="wps">
            <w:drawing>
              <wp:anchor distT="0" distB="0" distL="114300" distR="114300" simplePos="0" relativeHeight="251659264" behindDoc="0" locked="0" layoutInCell="1" allowOverlap="1" wp14:anchorId="1ED3303D" wp14:editId="26EE5F77">
                <wp:simplePos x="0" y="0"/>
                <wp:positionH relativeFrom="column">
                  <wp:posOffset>-1723390</wp:posOffset>
                </wp:positionH>
                <wp:positionV relativeFrom="paragraph">
                  <wp:posOffset>240665</wp:posOffset>
                </wp:positionV>
                <wp:extent cx="1857375" cy="8277225"/>
                <wp:effectExtent l="0" t="0" r="28575" b="28575"/>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8277225"/>
                        </a:xfrm>
                        <a:prstGeom prst="rect">
                          <a:avLst/>
                        </a:prstGeom>
                        <a:solidFill>
                          <a:srgbClr val="FFFFFF"/>
                        </a:solidFill>
                        <a:ln w="3175">
                          <a:solidFill>
                            <a:srgbClr val="000000"/>
                          </a:solidFill>
                          <a:miter lim="800000"/>
                          <a:headEnd/>
                          <a:tailEnd/>
                        </a:ln>
                      </wps:spPr>
                      <wps:txbx>
                        <w:txbxContent>
                          <w:p w:rsidR="00CC6D9B" w:rsidRPr="00CC34AE" w:rsidRDefault="00CC6D9B" w:rsidP="007C17BE">
                            <w:pPr>
                              <w:jc w:val="center"/>
                              <w:rPr>
                                <w:b/>
                                <w:color w:val="F28D2C"/>
                                <w:sz w:val="24"/>
                              </w:rPr>
                            </w:pPr>
                            <w:r w:rsidRPr="00CC34AE">
                              <w:rPr>
                                <w:b/>
                                <w:color w:val="F28D2C"/>
                                <w:sz w:val="24"/>
                              </w:rPr>
                              <w:t>L’analyse systémique ?</w:t>
                            </w:r>
                          </w:p>
                          <w:p w:rsidR="00CC6D9B" w:rsidRDefault="00CC6D9B" w:rsidP="00CC6D9B">
                            <w:pPr>
                              <w:spacing w:after="0" w:line="240" w:lineRule="auto"/>
                              <w:jc w:val="both"/>
                              <w:rPr>
                                <w:sz w:val="20"/>
                                <w:szCs w:val="20"/>
                              </w:rPr>
                            </w:pPr>
                            <w:r>
                              <w:rPr>
                                <w:sz w:val="20"/>
                                <w:szCs w:val="20"/>
                              </w:rPr>
                              <w:t>Avec</w:t>
                            </w:r>
                            <w:r w:rsidRPr="00CC6D9B">
                              <w:rPr>
                                <w:sz w:val="20"/>
                                <w:szCs w:val="20"/>
                              </w:rPr>
                              <w:t xml:space="preserve"> </w:t>
                            </w:r>
                            <w:r w:rsidRPr="00156AB8">
                              <w:rPr>
                                <w:b/>
                                <w:sz w:val="20"/>
                                <w:szCs w:val="20"/>
                              </w:rPr>
                              <w:t>l’approche analytique</w:t>
                            </w:r>
                            <w:r w:rsidRPr="00CC6D9B">
                              <w:rPr>
                                <w:sz w:val="20"/>
                                <w:szCs w:val="20"/>
                              </w:rPr>
                              <w:t xml:space="preserve"> qui nous est familière</w:t>
                            </w:r>
                            <w:r>
                              <w:rPr>
                                <w:sz w:val="20"/>
                                <w:szCs w:val="20"/>
                              </w:rPr>
                              <w:t xml:space="preserve">, on </w:t>
                            </w:r>
                            <w:r w:rsidRPr="00156AB8">
                              <w:rPr>
                                <w:b/>
                                <w:sz w:val="20"/>
                                <w:szCs w:val="20"/>
                              </w:rPr>
                              <w:t>découpe</w:t>
                            </w:r>
                            <w:r>
                              <w:rPr>
                                <w:sz w:val="20"/>
                                <w:szCs w:val="20"/>
                              </w:rPr>
                              <w:t xml:space="preserve">, on </w:t>
                            </w:r>
                            <w:r w:rsidRPr="007C17BE">
                              <w:rPr>
                                <w:b/>
                                <w:sz w:val="20"/>
                                <w:szCs w:val="20"/>
                              </w:rPr>
                              <w:t>dissèque</w:t>
                            </w:r>
                            <w:r>
                              <w:rPr>
                                <w:sz w:val="20"/>
                                <w:szCs w:val="20"/>
                              </w:rPr>
                              <w:t>, on recherche les causes</w:t>
                            </w:r>
                            <w:r w:rsidR="007C17BE">
                              <w:rPr>
                                <w:sz w:val="20"/>
                                <w:szCs w:val="20"/>
                              </w:rPr>
                              <w:t xml:space="preserve">. </w:t>
                            </w:r>
                          </w:p>
                          <w:p w:rsidR="00CC6D9B" w:rsidRDefault="00CC6D9B" w:rsidP="00CC6D9B">
                            <w:pPr>
                              <w:spacing w:after="0" w:line="240" w:lineRule="auto"/>
                              <w:jc w:val="both"/>
                              <w:rPr>
                                <w:sz w:val="20"/>
                                <w:szCs w:val="20"/>
                              </w:rPr>
                            </w:pPr>
                          </w:p>
                          <w:p w:rsidR="00156AB8" w:rsidRDefault="00CC6D9B" w:rsidP="00CC6D9B">
                            <w:pPr>
                              <w:spacing w:after="0" w:line="240" w:lineRule="auto"/>
                              <w:jc w:val="both"/>
                              <w:rPr>
                                <w:sz w:val="20"/>
                                <w:szCs w:val="20"/>
                              </w:rPr>
                            </w:pPr>
                            <w:r>
                              <w:rPr>
                                <w:sz w:val="20"/>
                                <w:szCs w:val="20"/>
                              </w:rPr>
                              <w:t xml:space="preserve">Avec </w:t>
                            </w:r>
                            <w:r w:rsidRPr="00156AB8">
                              <w:rPr>
                                <w:b/>
                                <w:sz w:val="20"/>
                                <w:szCs w:val="20"/>
                              </w:rPr>
                              <w:t>l’approche systémique</w:t>
                            </w:r>
                            <w:r w:rsidR="00D451A3">
                              <w:rPr>
                                <w:b/>
                                <w:sz w:val="20"/>
                                <w:szCs w:val="20"/>
                              </w:rPr>
                              <w:t>,</w:t>
                            </w:r>
                            <w:r>
                              <w:rPr>
                                <w:sz w:val="20"/>
                                <w:szCs w:val="20"/>
                              </w:rPr>
                              <w:t xml:space="preserve"> on </w:t>
                            </w:r>
                            <w:r w:rsidRPr="00156AB8">
                              <w:rPr>
                                <w:b/>
                                <w:sz w:val="20"/>
                                <w:szCs w:val="20"/>
                              </w:rPr>
                              <w:t>globalise</w:t>
                            </w:r>
                            <w:r>
                              <w:rPr>
                                <w:sz w:val="20"/>
                                <w:szCs w:val="20"/>
                              </w:rPr>
                              <w:t xml:space="preserve">, « le tout est plus riche que la somme des parties », on </w:t>
                            </w:r>
                            <w:r w:rsidRPr="00156AB8">
                              <w:rPr>
                                <w:b/>
                                <w:sz w:val="20"/>
                                <w:szCs w:val="20"/>
                              </w:rPr>
                              <w:t>interagit</w:t>
                            </w:r>
                            <w:r w:rsidR="004F0A18">
                              <w:rPr>
                                <w:b/>
                                <w:sz w:val="20"/>
                                <w:szCs w:val="20"/>
                              </w:rPr>
                              <w:t>,</w:t>
                            </w:r>
                            <w:r>
                              <w:rPr>
                                <w:sz w:val="20"/>
                                <w:szCs w:val="20"/>
                              </w:rPr>
                              <w:t xml:space="preserve"> </w:t>
                            </w:r>
                            <w:r w:rsidR="00156AB8">
                              <w:rPr>
                                <w:sz w:val="20"/>
                                <w:szCs w:val="20"/>
                              </w:rPr>
                              <w:t>la connaissance des relations entre les personnes est plus importante que la connaissance intime des personne</w:t>
                            </w:r>
                            <w:r w:rsidR="00D451A3">
                              <w:rPr>
                                <w:sz w:val="20"/>
                                <w:szCs w:val="20"/>
                              </w:rPr>
                              <w:t>s</w:t>
                            </w:r>
                            <w:r w:rsidR="00156AB8">
                              <w:rPr>
                                <w:sz w:val="20"/>
                                <w:szCs w:val="20"/>
                              </w:rPr>
                              <w:t xml:space="preserve"> elle</w:t>
                            </w:r>
                            <w:r w:rsidR="00D451A3">
                              <w:rPr>
                                <w:sz w:val="20"/>
                                <w:szCs w:val="20"/>
                              </w:rPr>
                              <w:t>s</w:t>
                            </w:r>
                            <w:r w:rsidR="00156AB8">
                              <w:rPr>
                                <w:sz w:val="20"/>
                                <w:szCs w:val="20"/>
                              </w:rPr>
                              <w:t>-même</w:t>
                            </w:r>
                            <w:r w:rsidR="00D451A3">
                              <w:rPr>
                                <w:sz w:val="20"/>
                                <w:szCs w:val="20"/>
                              </w:rPr>
                              <w:t>s</w:t>
                            </w:r>
                            <w:r w:rsidR="00156AB8">
                              <w:rPr>
                                <w:sz w:val="20"/>
                                <w:szCs w:val="20"/>
                              </w:rPr>
                              <w:t>.</w:t>
                            </w:r>
                          </w:p>
                          <w:p w:rsidR="00156AB8" w:rsidRDefault="00156AB8" w:rsidP="00CC6D9B">
                            <w:pPr>
                              <w:spacing w:after="0" w:line="240" w:lineRule="auto"/>
                              <w:jc w:val="both"/>
                              <w:rPr>
                                <w:sz w:val="20"/>
                                <w:szCs w:val="20"/>
                              </w:rPr>
                            </w:pPr>
                          </w:p>
                          <w:p w:rsidR="00690B3F" w:rsidRDefault="00156AB8" w:rsidP="00690B3F">
                            <w:pPr>
                              <w:spacing w:after="0" w:line="240" w:lineRule="auto"/>
                              <w:jc w:val="both"/>
                              <w:rPr>
                                <w:sz w:val="20"/>
                                <w:szCs w:val="20"/>
                              </w:rPr>
                            </w:pPr>
                            <w:r w:rsidRPr="00690B3F">
                              <w:rPr>
                                <w:b/>
                                <w:sz w:val="20"/>
                                <w:szCs w:val="20"/>
                              </w:rPr>
                              <w:t>L’analytique</w:t>
                            </w:r>
                            <w:r w:rsidR="00690B3F">
                              <w:rPr>
                                <w:sz w:val="20"/>
                                <w:szCs w:val="20"/>
                              </w:rPr>
                              <w:t xml:space="preserve"> se focalise sur </w:t>
                            </w:r>
                          </w:p>
                          <w:p w:rsidR="00156AB8" w:rsidRDefault="00690B3F" w:rsidP="00690B3F">
                            <w:pPr>
                              <w:spacing w:after="0" w:line="240" w:lineRule="auto"/>
                              <w:jc w:val="both"/>
                              <w:rPr>
                                <w:sz w:val="20"/>
                                <w:szCs w:val="20"/>
                              </w:rPr>
                            </w:pPr>
                            <w:proofErr w:type="gramStart"/>
                            <w:r>
                              <w:rPr>
                                <w:sz w:val="20"/>
                                <w:szCs w:val="20"/>
                              </w:rPr>
                              <w:t>le</w:t>
                            </w:r>
                            <w:proofErr w:type="gramEnd"/>
                            <w:r w:rsidR="00156AB8">
                              <w:rPr>
                                <w:sz w:val="20"/>
                                <w:szCs w:val="20"/>
                              </w:rPr>
                              <w:t xml:space="preserve"> </w:t>
                            </w:r>
                            <w:r w:rsidR="00156AB8" w:rsidRPr="00690B3F">
                              <w:rPr>
                                <w:b/>
                                <w:color w:val="76923C" w:themeColor="accent3" w:themeShade="BF"/>
                                <w:sz w:val="20"/>
                                <w:szCs w:val="20"/>
                              </w:rPr>
                              <w:t>« Pourquoi »</w:t>
                            </w:r>
                          </w:p>
                          <w:p w:rsidR="00156AB8" w:rsidRDefault="00156AB8" w:rsidP="00CC6D9B">
                            <w:pPr>
                              <w:spacing w:after="0" w:line="240" w:lineRule="auto"/>
                              <w:jc w:val="both"/>
                              <w:rPr>
                                <w:sz w:val="20"/>
                                <w:szCs w:val="20"/>
                              </w:rPr>
                            </w:pPr>
                          </w:p>
                          <w:p w:rsidR="00690B3F" w:rsidRDefault="00156AB8" w:rsidP="00CC6D9B">
                            <w:pPr>
                              <w:spacing w:after="0" w:line="240" w:lineRule="auto"/>
                              <w:jc w:val="both"/>
                              <w:rPr>
                                <w:sz w:val="20"/>
                                <w:szCs w:val="20"/>
                              </w:rPr>
                            </w:pPr>
                            <w:r w:rsidRPr="00690B3F">
                              <w:rPr>
                                <w:b/>
                                <w:sz w:val="20"/>
                                <w:szCs w:val="20"/>
                              </w:rPr>
                              <w:t>L</w:t>
                            </w:r>
                            <w:r w:rsidR="00D451A3" w:rsidRPr="00690B3F">
                              <w:rPr>
                                <w:b/>
                                <w:sz w:val="20"/>
                                <w:szCs w:val="20"/>
                              </w:rPr>
                              <w:t>a</w:t>
                            </w:r>
                            <w:r w:rsidRPr="00690B3F">
                              <w:rPr>
                                <w:b/>
                                <w:sz w:val="20"/>
                                <w:szCs w:val="20"/>
                              </w:rPr>
                              <w:t xml:space="preserve"> systémique</w:t>
                            </w:r>
                            <w:r>
                              <w:rPr>
                                <w:sz w:val="20"/>
                                <w:szCs w:val="20"/>
                              </w:rPr>
                              <w:t xml:space="preserve"> </w:t>
                            </w:r>
                            <w:r w:rsidR="00690B3F">
                              <w:rPr>
                                <w:sz w:val="20"/>
                                <w:szCs w:val="20"/>
                              </w:rPr>
                              <w:t xml:space="preserve">se focalise sur </w:t>
                            </w:r>
                          </w:p>
                          <w:p w:rsidR="00156AB8" w:rsidRDefault="00156AB8" w:rsidP="00CC6D9B">
                            <w:pPr>
                              <w:spacing w:after="0" w:line="240" w:lineRule="auto"/>
                              <w:jc w:val="both"/>
                              <w:rPr>
                                <w:sz w:val="20"/>
                                <w:szCs w:val="20"/>
                              </w:rPr>
                            </w:pPr>
                            <w:proofErr w:type="gramStart"/>
                            <w:r>
                              <w:rPr>
                                <w:sz w:val="20"/>
                                <w:szCs w:val="20"/>
                              </w:rPr>
                              <w:t>le</w:t>
                            </w:r>
                            <w:proofErr w:type="gramEnd"/>
                            <w:r>
                              <w:rPr>
                                <w:sz w:val="20"/>
                                <w:szCs w:val="20"/>
                              </w:rPr>
                              <w:t xml:space="preserve"> </w:t>
                            </w:r>
                            <w:r w:rsidRPr="00690B3F">
                              <w:rPr>
                                <w:b/>
                                <w:color w:val="76923C" w:themeColor="accent3" w:themeShade="BF"/>
                                <w:sz w:val="20"/>
                                <w:szCs w:val="20"/>
                              </w:rPr>
                              <w:t>« comment »</w:t>
                            </w:r>
                          </w:p>
                          <w:p w:rsidR="00156AB8" w:rsidRDefault="00156AB8" w:rsidP="00CC6D9B">
                            <w:pPr>
                              <w:spacing w:after="0" w:line="240" w:lineRule="auto"/>
                              <w:jc w:val="both"/>
                              <w:rPr>
                                <w:sz w:val="20"/>
                                <w:szCs w:val="20"/>
                              </w:rPr>
                            </w:pPr>
                          </w:p>
                          <w:p w:rsidR="00156AB8" w:rsidRDefault="00156AB8" w:rsidP="00CC6D9B">
                            <w:pPr>
                              <w:spacing w:after="0" w:line="240" w:lineRule="auto"/>
                              <w:jc w:val="both"/>
                              <w:rPr>
                                <w:sz w:val="20"/>
                                <w:szCs w:val="20"/>
                              </w:rPr>
                            </w:pPr>
                            <w:r>
                              <w:rPr>
                                <w:sz w:val="20"/>
                                <w:szCs w:val="20"/>
                              </w:rPr>
                              <w:t>Loin de s’opposer</w:t>
                            </w:r>
                            <w:r w:rsidR="00D451A3">
                              <w:rPr>
                                <w:sz w:val="20"/>
                                <w:szCs w:val="20"/>
                              </w:rPr>
                              <w:t>,</w:t>
                            </w:r>
                            <w:r>
                              <w:rPr>
                                <w:sz w:val="20"/>
                                <w:szCs w:val="20"/>
                              </w:rPr>
                              <w:t xml:space="preserve"> </w:t>
                            </w:r>
                            <w:r w:rsidRPr="00690B3F">
                              <w:rPr>
                                <w:b/>
                                <w:sz w:val="20"/>
                                <w:szCs w:val="20"/>
                              </w:rPr>
                              <w:t>ces deux approches se complète</w:t>
                            </w:r>
                            <w:r w:rsidR="00BE0AEA" w:rsidRPr="00690B3F">
                              <w:rPr>
                                <w:b/>
                                <w:sz w:val="20"/>
                                <w:szCs w:val="20"/>
                              </w:rPr>
                              <w:t>nt</w:t>
                            </w:r>
                            <w:r w:rsidRPr="00690B3F">
                              <w:rPr>
                                <w:b/>
                                <w:sz w:val="20"/>
                                <w:szCs w:val="20"/>
                              </w:rPr>
                              <w:t>.</w:t>
                            </w:r>
                          </w:p>
                          <w:p w:rsidR="00156AB8" w:rsidRPr="007C17BE" w:rsidRDefault="00156AB8" w:rsidP="00CC6D9B">
                            <w:pPr>
                              <w:spacing w:after="0" w:line="240" w:lineRule="auto"/>
                              <w:jc w:val="both"/>
                              <w:rPr>
                                <w:b/>
                                <w:color w:val="76923C" w:themeColor="accent3" w:themeShade="BF"/>
                                <w:sz w:val="20"/>
                                <w:szCs w:val="20"/>
                              </w:rPr>
                            </w:pPr>
                          </w:p>
                          <w:p w:rsidR="007C17BE" w:rsidRPr="00CC34AE" w:rsidRDefault="004F0A18" w:rsidP="00560200">
                            <w:pPr>
                              <w:jc w:val="center"/>
                              <w:rPr>
                                <w:b/>
                                <w:color w:val="F28D2C"/>
                                <w:sz w:val="24"/>
                              </w:rPr>
                            </w:pPr>
                            <w:r w:rsidRPr="00CC34AE">
                              <w:rPr>
                                <w:b/>
                                <w:color w:val="F28D2C"/>
                                <w:sz w:val="24"/>
                              </w:rPr>
                              <w:t>LIANCE</w:t>
                            </w:r>
                          </w:p>
                          <w:p w:rsidR="00BE0AEA" w:rsidRDefault="00156AB8" w:rsidP="00CC6D9B">
                            <w:pPr>
                              <w:spacing w:after="0" w:line="240" w:lineRule="auto"/>
                              <w:jc w:val="both"/>
                              <w:rPr>
                                <w:sz w:val="20"/>
                                <w:szCs w:val="20"/>
                              </w:rPr>
                            </w:pPr>
                            <w:proofErr w:type="gramStart"/>
                            <w:r>
                              <w:rPr>
                                <w:sz w:val="20"/>
                                <w:szCs w:val="20"/>
                              </w:rPr>
                              <w:t>a</w:t>
                            </w:r>
                            <w:proofErr w:type="gramEnd"/>
                            <w:r>
                              <w:rPr>
                                <w:sz w:val="20"/>
                                <w:szCs w:val="20"/>
                              </w:rPr>
                              <w:t xml:space="preserve"> pour objet de compléter votre vision, de l’enrichir d’une approche complémentaire </w:t>
                            </w:r>
                            <w:r w:rsidR="00D451A3">
                              <w:rPr>
                                <w:sz w:val="20"/>
                                <w:szCs w:val="20"/>
                              </w:rPr>
                              <w:t>sous un angle nouveau</w:t>
                            </w:r>
                            <w:r>
                              <w:rPr>
                                <w:sz w:val="20"/>
                                <w:szCs w:val="20"/>
                              </w:rPr>
                              <w:t xml:space="preserve"> et de vous </w:t>
                            </w:r>
                            <w:r w:rsidR="00BE0AEA">
                              <w:rPr>
                                <w:sz w:val="20"/>
                                <w:szCs w:val="20"/>
                              </w:rPr>
                              <w:t>fournir une synthèse très visuelle de la situation.</w:t>
                            </w:r>
                          </w:p>
                          <w:p w:rsidR="00BE0AEA" w:rsidRDefault="00BE0AEA" w:rsidP="00CC6D9B">
                            <w:pPr>
                              <w:spacing w:after="0" w:line="240" w:lineRule="auto"/>
                              <w:jc w:val="both"/>
                              <w:rPr>
                                <w:sz w:val="20"/>
                                <w:szCs w:val="20"/>
                              </w:rPr>
                            </w:pPr>
                          </w:p>
                          <w:p w:rsidR="00BE0AEA" w:rsidRPr="00CC34AE" w:rsidRDefault="00BE0AEA" w:rsidP="007C17BE">
                            <w:pPr>
                              <w:spacing w:after="0" w:line="240" w:lineRule="auto"/>
                              <w:jc w:val="center"/>
                              <w:rPr>
                                <w:b/>
                                <w:color w:val="F28D2C"/>
                                <w:sz w:val="24"/>
                                <w:szCs w:val="20"/>
                              </w:rPr>
                            </w:pPr>
                            <w:r w:rsidRPr="00CC34AE">
                              <w:rPr>
                                <w:b/>
                                <w:color w:val="F28D2C"/>
                                <w:sz w:val="24"/>
                                <w:szCs w:val="20"/>
                              </w:rPr>
                              <w:t>Objectifs</w:t>
                            </w:r>
                          </w:p>
                          <w:p w:rsidR="00BE0AEA" w:rsidRDefault="00BE0AEA" w:rsidP="00CC6D9B">
                            <w:pPr>
                              <w:spacing w:after="0" w:line="240" w:lineRule="auto"/>
                              <w:jc w:val="both"/>
                              <w:rPr>
                                <w:sz w:val="20"/>
                                <w:szCs w:val="20"/>
                              </w:rPr>
                            </w:pPr>
                          </w:p>
                          <w:p w:rsidR="00BE0AEA" w:rsidRDefault="00052973" w:rsidP="00CC6D9B">
                            <w:pPr>
                              <w:spacing w:after="0" w:line="240" w:lineRule="auto"/>
                              <w:jc w:val="both"/>
                              <w:rPr>
                                <w:sz w:val="20"/>
                                <w:szCs w:val="20"/>
                              </w:rPr>
                            </w:pPr>
                            <w:r>
                              <w:rPr>
                                <w:sz w:val="20"/>
                                <w:szCs w:val="20"/>
                              </w:rPr>
                              <w:t>Trouver d</w:t>
                            </w:r>
                            <w:r w:rsidR="00BE0AEA">
                              <w:rPr>
                                <w:sz w:val="20"/>
                                <w:szCs w:val="20"/>
                              </w:rPr>
                              <w:t xml:space="preserve">es clefs pour des décisions comprises et partagées. </w:t>
                            </w:r>
                          </w:p>
                          <w:p w:rsidR="00BE0AEA" w:rsidRDefault="00BE0AEA" w:rsidP="00CC6D9B">
                            <w:pPr>
                              <w:spacing w:after="0" w:line="240" w:lineRule="auto"/>
                              <w:jc w:val="both"/>
                              <w:rPr>
                                <w:sz w:val="20"/>
                                <w:szCs w:val="20"/>
                              </w:rPr>
                            </w:pPr>
                          </w:p>
                          <w:p w:rsidR="00CF3762" w:rsidRDefault="00CF3762" w:rsidP="00BE0AEA">
                            <w:pPr>
                              <w:pStyle w:val="Default"/>
                              <w:jc w:val="center"/>
                              <w:rPr>
                                <w:rFonts w:ascii="Calibri" w:hAnsi="Calibri" w:cstheme="minorHAnsi"/>
                                <w:b/>
                                <w:color w:val="76923C" w:themeColor="accent3" w:themeShade="BF"/>
                                <w:sz w:val="18"/>
                                <w:szCs w:val="18"/>
                                <w:u w:val="single"/>
                              </w:rPr>
                            </w:pPr>
                          </w:p>
                          <w:p w:rsidR="00CF3762" w:rsidRDefault="00CF3762" w:rsidP="00BE0AEA">
                            <w:pPr>
                              <w:pStyle w:val="Default"/>
                              <w:jc w:val="center"/>
                              <w:rPr>
                                <w:rFonts w:ascii="Calibri" w:hAnsi="Calibri" w:cstheme="minorHAnsi"/>
                                <w:b/>
                                <w:color w:val="76923C" w:themeColor="accent3" w:themeShade="BF"/>
                                <w:sz w:val="18"/>
                                <w:szCs w:val="18"/>
                                <w:u w:val="single"/>
                              </w:rPr>
                            </w:pPr>
                          </w:p>
                          <w:p w:rsidR="00CF3762" w:rsidRDefault="00CF3762" w:rsidP="00BE0AEA">
                            <w:pPr>
                              <w:pStyle w:val="Default"/>
                              <w:jc w:val="center"/>
                              <w:rPr>
                                <w:rFonts w:ascii="Calibri" w:hAnsi="Calibri" w:cstheme="minorHAnsi"/>
                                <w:b/>
                                <w:color w:val="76923C" w:themeColor="accent3" w:themeShade="BF"/>
                                <w:sz w:val="18"/>
                                <w:szCs w:val="18"/>
                                <w:u w:val="single"/>
                              </w:rPr>
                            </w:pPr>
                          </w:p>
                          <w:p w:rsidR="00CF3762" w:rsidRDefault="00CF3762" w:rsidP="00BE0AEA">
                            <w:pPr>
                              <w:pStyle w:val="Default"/>
                              <w:jc w:val="center"/>
                              <w:rPr>
                                <w:rFonts w:ascii="Calibri" w:hAnsi="Calibri" w:cstheme="minorHAnsi"/>
                                <w:b/>
                                <w:color w:val="76923C" w:themeColor="accent3" w:themeShade="BF"/>
                                <w:sz w:val="18"/>
                                <w:szCs w:val="18"/>
                                <w:u w:val="single"/>
                              </w:rPr>
                            </w:pPr>
                          </w:p>
                          <w:p w:rsidR="00DB4623" w:rsidRPr="006070B2" w:rsidRDefault="00DB4623" w:rsidP="00BE0AEA">
                            <w:pPr>
                              <w:pStyle w:val="Default"/>
                              <w:jc w:val="center"/>
                              <w:rPr>
                                <w:rFonts w:ascii="Calibri" w:hAnsi="Calibri" w:cstheme="minorHAnsi"/>
                                <w:b/>
                                <w:color w:val="F28D2C"/>
                                <w:sz w:val="28"/>
                                <w:szCs w:val="28"/>
                              </w:rPr>
                            </w:pPr>
                            <w:r w:rsidRPr="006070B2">
                              <w:rPr>
                                <w:rFonts w:ascii="Calibri" w:hAnsi="Calibri" w:cstheme="minorHAnsi"/>
                                <w:b/>
                                <w:color w:val="F28D2C"/>
                                <w:sz w:val="28"/>
                                <w:szCs w:val="28"/>
                              </w:rPr>
                              <w:t>Réactivateur de motivation</w:t>
                            </w:r>
                          </w:p>
                          <w:p w:rsidR="00DB4623" w:rsidRPr="00DB4623" w:rsidRDefault="00DB4623" w:rsidP="00BE0AEA">
                            <w:pPr>
                              <w:pStyle w:val="Default"/>
                              <w:jc w:val="center"/>
                              <w:rPr>
                                <w:rFonts w:ascii="Calibri" w:hAnsi="Calibri" w:cstheme="minorHAnsi"/>
                                <w:b/>
                                <w:color w:val="76923C" w:themeColor="accent3" w:themeShade="BF"/>
                                <w:sz w:val="28"/>
                                <w:szCs w:val="28"/>
                                <w:u w:val="single"/>
                              </w:rPr>
                            </w:pPr>
                          </w:p>
                          <w:p w:rsidR="007C17BE" w:rsidRPr="006070B2" w:rsidRDefault="00CA1E56" w:rsidP="00BE0AEA">
                            <w:pPr>
                              <w:pStyle w:val="Default"/>
                              <w:jc w:val="center"/>
                              <w:rPr>
                                <w:rFonts w:ascii="Calibri" w:hAnsi="Calibri" w:cstheme="minorHAnsi"/>
                                <w:b/>
                                <w:color w:val="E36C0A" w:themeColor="accent6" w:themeShade="BF"/>
                                <w:sz w:val="18"/>
                                <w:szCs w:val="18"/>
                                <w:u w:val="single"/>
                              </w:rPr>
                            </w:pPr>
                            <w:hyperlink r:id="rId9" w:history="1">
                              <w:r w:rsidR="004F0A18" w:rsidRPr="006070B2">
                                <w:rPr>
                                  <w:rStyle w:val="Lienhypertexte"/>
                                  <w:i/>
                                  <w:color w:val="E36C0A" w:themeColor="accent6" w:themeShade="BF"/>
                                  <w:sz w:val="16"/>
                                  <w:szCs w:val="16"/>
                                </w:rPr>
                                <w:t>www.liance.be</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135.7pt;margin-top:18.95pt;width:146.25pt;height:6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" strokeweight=".25pt">
                <v:textbox>
                  <w:txbxContent>
                    <w:p w:rsidR="00CC6D9B" w:rsidRPr="00CC34AE" w:rsidRDefault="00CC6D9B" w:rsidP="007C17BE">
                      <w:pPr>
                        <w:jc w:val="center"/>
                        <w:rPr>
                          <w:b/>
                          <w:color w:val="F28D2C"/>
                          <w:sz w:val="24"/>
                        </w:rPr>
                      </w:pPr>
                      <w:r w:rsidRPr="00CC34AE">
                        <w:rPr>
                          <w:b/>
                          <w:color w:val="F28D2C"/>
                          <w:sz w:val="24"/>
                        </w:rPr>
                        <w:t>L’analyse systémique ?</w:t>
                      </w:r>
                    </w:p>
                    <w:p w:rsidR="00CC6D9B" w:rsidRDefault="00CC6D9B" w:rsidP="00CC6D9B">
                      <w:pPr>
                        <w:spacing w:after="0" w:line="240" w:lineRule="auto"/>
                        <w:jc w:val="both"/>
                        <w:rPr>
                          <w:sz w:val="20"/>
                          <w:szCs w:val="20"/>
                        </w:rPr>
                      </w:pPr>
                      <w:r>
                        <w:rPr>
                          <w:sz w:val="20"/>
                          <w:szCs w:val="20"/>
                        </w:rPr>
                        <w:t>Avec</w:t>
                      </w:r>
                      <w:r w:rsidRPr="00CC6D9B">
                        <w:rPr>
                          <w:sz w:val="20"/>
                          <w:szCs w:val="20"/>
                        </w:rPr>
                        <w:t xml:space="preserve"> </w:t>
                      </w:r>
                      <w:r w:rsidRPr="00156AB8">
                        <w:rPr>
                          <w:b/>
                          <w:sz w:val="20"/>
                          <w:szCs w:val="20"/>
                        </w:rPr>
                        <w:t>l’approche analytique</w:t>
                      </w:r>
                      <w:r w:rsidRPr="00CC6D9B">
                        <w:rPr>
                          <w:sz w:val="20"/>
                          <w:szCs w:val="20"/>
                        </w:rPr>
                        <w:t xml:space="preserve"> qui nous est familière</w:t>
                      </w:r>
                      <w:r>
                        <w:rPr>
                          <w:sz w:val="20"/>
                          <w:szCs w:val="20"/>
                        </w:rPr>
                        <w:t xml:space="preserve">, on </w:t>
                      </w:r>
                      <w:r w:rsidRPr="00156AB8">
                        <w:rPr>
                          <w:b/>
                          <w:sz w:val="20"/>
                          <w:szCs w:val="20"/>
                        </w:rPr>
                        <w:t>découpe</w:t>
                      </w:r>
                      <w:r>
                        <w:rPr>
                          <w:sz w:val="20"/>
                          <w:szCs w:val="20"/>
                        </w:rPr>
                        <w:t xml:space="preserve">, on </w:t>
                      </w:r>
                      <w:r w:rsidRPr="007C17BE">
                        <w:rPr>
                          <w:b/>
                          <w:sz w:val="20"/>
                          <w:szCs w:val="20"/>
                        </w:rPr>
                        <w:t>dissèque</w:t>
                      </w:r>
                      <w:r>
                        <w:rPr>
                          <w:sz w:val="20"/>
                          <w:szCs w:val="20"/>
                        </w:rPr>
                        <w:t>, on recherche les causes</w:t>
                      </w:r>
                      <w:r w:rsidR="007C17BE">
                        <w:rPr>
                          <w:sz w:val="20"/>
                          <w:szCs w:val="20"/>
                        </w:rPr>
                        <w:t xml:space="preserve">. </w:t>
                      </w:r>
                    </w:p>
                    <w:p w:rsidR="00CC6D9B" w:rsidRDefault="00CC6D9B" w:rsidP="00CC6D9B">
                      <w:pPr>
                        <w:spacing w:after="0" w:line="240" w:lineRule="auto"/>
                        <w:jc w:val="both"/>
                        <w:rPr>
                          <w:sz w:val="20"/>
                          <w:szCs w:val="20"/>
                        </w:rPr>
                      </w:pPr>
                    </w:p>
                    <w:p w:rsidR="00156AB8" w:rsidRDefault="00CC6D9B" w:rsidP="00CC6D9B">
                      <w:pPr>
                        <w:spacing w:after="0" w:line="240" w:lineRule="auto"/>
                        <w:jc w:val="both"/>
                        <w:rPr>
                          <w:sz w:val="20"/>
                          <w:szCs w:val="20"/>
                        </w:rPr>
                      </w:pPr>
                      <w:r>
                        <w:rPr>
                          <w:sz w:val="20"/>
                          <w:szCs w:val="20"/>
                        </w:rPr>
                        <w:t xml:space="preserve">Avec </w:t>
                      </w:r>
                      <w:r w:rsidRPr="00156AB8">
                        <w:rPr>
                          <w:b/>
                          <w:sz w:val="20"/>
                          <w:szCs w:val="20"/>
                        </w:rPr>
                        <w:t>l’approche systémique</w:t>
                      </w:r>
                      <w:r w:rsidR="00D451A3">
                        <w:rPr>
                          <w:b/>
                          <w:sz w:val="20"/>
                          <w:szCs w:val="20"/>
                        </w:rPr>
                        <w:t>,</w:t>
                      </w:r>
                      <w:r>
                        <w:rPr>
                          <w:sz w:val="20"/>
                          <w:szCs w:val="20"/>
                        </w:rPr>
                        <w:t xml:space="preserve"> on </w:t>
                      </w:r>
                      <w:r w:rsidRPr="00156AB8">
                        <w:rPr>
                          <w:b/>
                          <w:sz w:val="20"/>
                          <w:szCs w:val="20"/>
                        </w:rPr>
                        <w:t>globalise</w:t>
                      </w:r>
                      <w:r>
                        <w:rPr>
                          <w:sz w:val="20"/>
                          <w:szCs w:val="20"/>
                        </w:rPr>
                        <w:t xml:space="preserve">, « le tout est plus riche que la somme des parties », on </w:t>
                      </w:r>
                      <w:r w:rsidRPr="00156AB8">
                        <w:rPr>
                          <w:b/>
                          <w:sz w:val="20"/>
                          <w:szCs w:val="20"/>
                        </w:rPr>
                        <w:t>interagit</w:t>
                      </w:r>
                      <w:r w:rsidR="004F0A18">
                        <w:rPr>
                          <w:b/>
                          <w:sz w:val="20"/>
                          <w:szCs w:val="20"/>
                        </w:rPr>
                        <w:t>,</w:t>
                      </w:r>
                      <w:r>
                        <w:rPr>
                          <w:sz w:val="20"/>
                          <w:szCs w:val="20"/>
                        </w:rPr>
                        <w:t xml:space="preserve"> </w:t>
                      </w:r>
                      <w:r w:rsidR="00156AB8">
                        <w:rPr>
                          <w:sz w:val="20"/>
                          <w:szCs w:val="20"/>
                        </w:rPr>
                        <w:t>la connaissance des relations entre les personnes est plus importante que la connaissance intime des personne</w:t>
                      </w:r>
                      <w:r w:rsidR="00D451A3">
                        <w:rPr>
                          <w:sz w:val="20"/>
                          <w:szCs w:val="20"/>
                        </w:rPr>
                        <w:t>s</w:t>
                      </w:r>
                      <w:r w:rsidR="00156AB8">
                        <w:rPr>
                          <w:sz w:val="20"/>
                          <w:szCs w:val="20"/>
                        </w:rPr>
                        <w:t xml:space="preserve"> elle</w:t>
                      </w:r>
                      <w:r w:rsidR="00D451A3">
                        <w:rPr>
                          <w:sz w:val="20"/>
                          <w:szCs w:val="20"/>
                        </w:rPr>
                        <w:t>s</w:t>
                      </w:r>
                      <w:r w:rsidR="00156AB8">
                        <w:rPr>
                          <w:sz w:val="20"/>
                          <w:szCs w:val="20"/>
                        </w:rPr>
                        <w:t>-même</w:t>
                      </w:r>
                      <w:r w:rsidR="00D451A3">
                        <w:rPr>
                          <w:sz w:val="20"/>
                          <w:szCs w:val="20"/>
                        </w:rPr>
                        <w:t>s</w:t>
                      </w:r>
                      <w:r w:rsidR="00156AB8">
                        <w:rPr>
                          <w:sz w:val="20"/>
                          <w:szCs w:val="20"/>
                        </w:rPr>
                        <w:t>.</w:t>
                      </w:r>
                    </w:p>
                    <w:p w:rsidR="00156AB8" w:rsidRDefault="00156AB8" w:rsidP="00CC6D9B">
                      <w:pPr>
                        <w:spacing w:after="0" w:line="240" w:lineRule="auto"/>
                        <w:jc w:val="both"/>
                        <w:rPr>
                          <w:sz w:val="20"/>
                          <w:szCs w:val="20"/>
                        </w:rPr>
                      </w:pPr>
                    </w:p>
                    <w:p w:rsidR="00690B3F" w:rsidRDefault="00156AB8" w:rsidP="00690B3F">
                      <w:pPr>
                        <w:spacing w:after="0" w:line="240" w:lineRule="auto"/>
                        <w:jc w:val="both"/>
                        <w:rPr>
                          <w:sz w:val="20"/>
                          <w:szCs w:val="20"/>
                        </w:rPr>
                      </w:pPr>
                      <w:r w:rsidRPr="00690B3F">
                        <w:rPr>
                          <w:b/>
                          <w:sz w:val="20"/>
                          <w:szCs w:val="20"/>
                        </w:rPr>
                        <w:t>L’analytique</w:t>
                      </w:r>
                      <w:r w:rsidR="00690B3F">
                        <w:rPr>
                          <w:sz w:val="20"/>
                          <w:szCs w:val="20"/>
                        </w:rPr>
                        <w:t xml:space="preserve"> se focalise sur </w:t>
                      </w:r>
                    </w:p>
                    <w:p w:rsidR="00156AB8" w:rsidRDefault="00690B3F" w:rsidP="00690B3F">
                      <w:pPr>
                        <w:spacing w:after="0" w:line="240" w:lineRule="auto"/>
                        <w:jc w:val="both"/>
                        <w:rPr>
                          <w:sz w:val="20"/>
                          <w:szCs w:val="20"/>
                        </w:rPr>
                      </w:pPr>
                      <w:proofErr w:type="gramStart"/>
                      <w:r>
                        <w:rPr>
                          <w:sz w:val="20"/>
                          <w:szCs w:val="20"/>
                        </w:rPr>
                        <w:t>le</w:t>
                      </w:r>
                      <w:proofErr w:type="gramEnd"/>
                      <w:r w:rsidR="00156AB8">
                        <w:rPr>
                          <w:sz w:val="20"/>
                          <w:szCs w:val="20"/>
                        </w:rPr>
                        <w:t xml:space="preserve"> </w:t>
                      </w:r>
                      <w:r w:rsidR="00156AB8" w:rsidRPr="00690B3F">
                        <w:rPr>
                          <w:b/>
                          <w:color w:val="76923C" w:themeColor="accent3" w:themeShade="BF"/>
                          <w:sz w:val="20"/>
                          <w:szCs w:val="20"/>
                        </w:rPr>
                        <w:t>« Pourquoi »</w:t>
                      </w:r>
                    </w:p>
                    <w:p w:rsidR="00156AB8" w:rsidRDefault="00156AB8" w:rsidP="00CC6D9B">
                      <w:pPr>
                        <w:spacing w:after="0" w:line="240" w:lineRule="auto"/>
                        <w:jc w:val="both"/>
                        <w:rPr>
                          <w:sz w:val="20"/>
                          <w:szCs w:val="20"/>
                        </w:rPr>
                      </w:pPr>
                    </w:p>
                    <w:p w:rsidR="00690B3F" w:rsidRDefault="00156AB8" w:rsidP="00CC6D9B">
                      <w:pPr>
                        <w:spacing w:after="0" w:line="240" w:lineRule="auto"/>
                        <w:jc w:val="both"/>
                        <w:rPr>
                          <w:sz w:val="20"/>
                          <w:szCs w:val="20"/>
                        </w:rPr>
                      </w:pPr>
                      <w:r w:rsidRPr="00690B3F">
                        <w:rPr>
                          <w:b/>
                          <w:sz w:val="20"/>
                          <w:szCs w:val="20"/>
                        </w:rPr>
                        <w:t>L</w:t>
                      </w:r>
                      <w:r w:rsidR="00D451A3" w:rsidRPr="00690B3F">
                        <w:rPr>
                          <w:b/>
                          <w:sz w:val="20"/>
                          <w:szCs w:val="20"/>
                        </w:rPr>
                        <w:t>a</w:t>
                      </w:r>
                      <w:r w:rsidRPr="00690B3F">
                        <w:rPr>
                          <w:b/>
                          <w:sz w:val="20"/>
                          <w:szCs w:val="20"/>
                        </w:rPr>
                        <w:t xml:space="preserve"> systémique</w:t>
                      </w:r>
                      <w:r>
                        <w:rPr>
                          <w:sz w:val="20"/>
                          <w:szCs w:val="20"/>
                        </w:rPr>
                        <w:t xml:space="preserve"> </w:t>
                      </w:r>
                      <w:r w:rsidR="00690B3F">
                        <w:rPr>
                          <w:sz w:val="20"/>
                          <w:szCs w:val="20"/>
                        </w:rPr>
                        <w:t xml:space="preserve">se focalise sur </w:t>
                      </w:r>
                    </w:p>
                    <w:p w:rsidR="00156AB8" w:rsidRDefault="00156AB8" w:rsidP="00CC6D9B">
                      <w:pPr>
                        <w:spacing w:after="0" w:line="240" w:lineRule="auto"/>
                        <w:jc w:val="both"/>
                        <w:rPr>
                          <w:sz w:val="20"/>
                          <w:szCs w:val="20"/>
                        </w:rPr>
                      </w:pPr>
                      <w:proofErr w:type="gramStart"/>
                      <w:r>
                        <w:rPr>
                          <w:sz w:val="20"/>
                          <w:szCs w:val="20"/>
                        </w:rPr>
                        <w:t>le</w:t>
                      </w:r>
                      <w:proofErr w:type="gramEnd"/>
                      <w:r>
                        <w:rPr>
                          <w:sz w:val="20"/>
                          <w:szCs w:val="20"/>
                        </w:rPr>
                        <w:t xml:space="preserve"> </w:t>
                      </w:r>
                      <w:r w:rsidRPr="00690B3F">
                        <w:rPr>
                          <w:b/>
                          <w:color w:val="76923C" w:themeColor="accent3" w:themeShade="BF"/>
                          <w:sz w:val="20"/>
                          <w:szCs w:val="20"/>
                        </w:rPr>
                        <w:t>« comment »</w:t>
                      </w:r>
                    </w:p>
                    <w:p w:rsidR="00156AB8" w:rsidRDefault="00156AB8" w:rsidP="00CC6D9B">
                      <w:pPr>
                        <w:spacing w:after="0" w:line="240" w:lineRule="auto"/>
                        <w:jc w:val="both"/>
                        <w:rPr>
                          <w:sz w:val="20"/>
                          <w:szCs w:val="20"/>
                        </w:rPr>
                      </w:pPr>
                    </w:p>
                    <w:p w:rsidR="00156AB8" w:rsidRDefault="00156AB8" w:rsidP="00CC6D9B">
                      <w:pPr>
                        <w:spacing w:after="0" w:line="240" w:lineRule="auto"/>
                        <w:jc w:val="both"/>
                        <w:rPr>
                          <w:sz w:val="20"/>
                          <w:szCs w:val="20"/>
                        </w:rPr>
                      </w:pPr>
                      <w:r>
                        <w:rPr>
                          <w:sz w:val="20"/>
                          <w:szCs w:val="20"/>
                        </w:rPr>
                        <w:t>Loin de s’opposer</w:t>
                      </w:r>
                      <w:r w:rsidR="00D451A3">
                        <w:rPr>
                          <w:sz w:val="20"/>
                          <w:szCs w:val="20"/>
                        </w:rPr>
                        <w:t>,</w:t>
                      </w:r>
                      <w:r>
                        <w:rPr>
                          <w:sz w:val="20"/>
                          <w:szCs w:val="20"/>
                        </w:rPr>
                        <w:t xml:space="preserve"> </w:t>
                      </w:r>
                      <w:r w:rsidRPr="00690B3F">
                        <w:rPr>
                          <w:b/>
                          <w:sz w:val="20"/>
                          <w:szCs w:val="20"/>
                        </w:rPr>
                        <w:t>ces deux approches se complète</w:t>
                      </w:r>
                      <w:r w:rsidR="00BE0AEA" w:rsidRPr="00690B3F">
                        <w:rPr>
                          <w:b/>
                          <w:sz w:val="20"/>
                          <w:szCs w:val="20"/>
                        </w:rPr>
                        <w:t>nt</w:t>
                      </w:r>
                      <w:r w:rsidRPr="00690B3F">
                        <w:rPr>
                          <w:b/>
                          <w:sz w:val="20"/>
                          <w:szCs w:val="20"/>
                        </w:rPr>
                        <w:t>.</w:t>
                      </w:r>
                    </w:p>
                    <w:p w:rsidR="00156AB8" w:rsidRPr="007C17BE" w:rsidRDefault="00156AB8" w:rsidP="00CC6D9B">
                      <w:pPr>
                        <w:spacing w:after="0" w:line="240" w:lineRule="auto"/>
                        <w:jc w:val="both"/>
                        <w:rPr>
                          <w:b/>
                          <w:color w:val="76923C" w:themeColor="accent3" w:themeShade="BF"/>
                          <w:sz w:val="20"/>
                          <w:szCs w:val="20"/>
                        </w:rPr>
                      </w:pPr>
                    </w:p>
                    <w:p w:rsidR="007C17BE" w:rsidRPr="00CC34AE" w:rsidRDefault="004F0A18" w:rsidP="00560200">
                      <w:pPr>
                        <w:jc w:val="center"/>
                        <w:rPr>
                          <w:b/>
                          <w:color w:val="F28D2C"/>
                          <w:sz w:val="24"/>
                        </w:rPr>
                      </w:pPr>
                      <w:r w:rsidRPr="00CC34AE">
                        <w:rPr>
                          <w:b/>
                          <w:color w:val="F28D2C"/>
                          <w:sz w:val="24"/>
                        </w:rPr>
                        <w:t>LIANCE</w:t>
                      </w:r>
                    </w:p>
                    <w:p w:rsidR="00BE0AEA" w:rsidRDefault="00156AB8" w:rsidP="00CC6D9B">
                      <w:pPr>
                        <w:spacing w:after="0" w:line="240" w:lineRule="auto"/>
                        <w:jc w:val="both"/>
                        <w:rPr>
                          <w:sz w:val="20"/>
                          <w:szCs w:val="20"/>
                        </w:rPr>
                      </w:pPr>
                      <w:proofErr w:type="gramStart"/>
                      <w:r>
                        <w:rPr>
                          <w:sz w:val="20"/>
                          <w:szCs w:val="20"/>
                        </w:rPr>
                        <w:t>a</w:t>
                      </w:r>
                      <w:proofErr w:type="gramEnd"/>
                      <w:r>
                        <w:rPr>
                          <w:sz w:val="20"/>
                          <w:szCs w:val="20"/>
                        </w:rPr>
                        <w:t xml:space="preserve"> pour objet de compléter votre vision, de l’enrichir d’une approche complémentaire </w:t>
                      </w:r>
                      <w:r w:rsidR="00D451A3">
                        <w:rPr>
                          <w:sz w:val="20"/>
                          <w:szCs w:val="20"/>
                        </w:rPr>
                        <w:t>sous un angle nouveau</w:t>
                      </w:r>
                      <w:r>
                        <w:rPr>
                          <w:sz w:val="20"/>
                          <w:szCs w:val="20"/>
                        </w:rPr>
                        <w:t xml:space="preserve"> et de vous </w:t>
                      </w:r>
                      <w:r w:rsidR="00BE0AEA">
                        <w:rPr>
                          <w:sz w:val="20"/>
                          <w:szCs w:val="20"/>
                        </w:rPr>
                        <w:t>fournir une synthèse très visuelle de la situation.</w:t>
                      </w:r>
                    </w:p>
                    <w:p w:rsidR="00BE0AEA" w:rsidRDefault="00BE0AEA" w:rsidP="00CC6D9B">
                      <w:pPr>
                        <w:spacing w:after="0" w:line="240" w:lineRule="auto"/>
                        <w:jc w:val="both"/>
                        <w:rPr>
                          <w:sz w:val="20"/>
                          <w:szCs w:val="20"/>
                        </w:rPr>
                      </w:pPr>
                    </w:p>
                    <w:p w:rsidR="00BE0AEA" w:rsidRPr="00CC34AE" w:rsidRDefault="00BE0AEA" w:rsidP="007C17BE">
                      <w:pPr>
                        <w:spacing w:after="0" w:line="240" w:lineRule="auto"/>
                        <w:jc w:val="center"/>
                        <w:rPr>
                          <w:b/>
                          <w:color w:val="F28D2C"/>
                          <w:sz w:val="24"/>
                          <w:szCs w:val="20"/>
                        </w:rPr>
                      </w:pPr>
                      <w:r w:rsidRPr="00CC34AE">
                        <w:rPr>
                          <w:b/>
                          <w:color w:val="F28D2C"/>
                          <w:sz w:val="24"/>
                          <w:szCs w:val="20"/>
                        </w:rPr>
                        <w:t>Objectifs</w:t>
                      </w:r>
                    </w:p>
                    <w:p w:rsidR="00BE0AEA" w:rsidRDefault="00BE0AEA" w:rsidP="00CC6D9B">
                      <w:pPr>
                        <w:spacing w:after="0" w:line="240" w:lineRule="auto"/>
                        <w:jc w:val="both"/>
                        <w:rPr>
                          <w:sz w:val="20"/>
                          <w:szCs w:val="20"/>
                        </w:rPr>
                      </w:pPr>
                    </w:p>
                    <w:p w:rsidR="00BE0AEA" w:rsidRDefault="00052973" w:rsidP="00CC6D9B">
                      <w:pPr>
                        <w:spacing w:after="0" w:line="240" w:lineRule="auto"/>
                        <w:jc w:val="both"/>
                        <w:rPr>
                          <w:sz w:val="20"/>
                          <w:szCs w:val="20"/>
                        </w:rPr>
                      </w:pPr>
                      <w:r>
                        <w:rPr>
                          <w:sz w:val="20"/>
                          <w:szCs w:val="20"/>
                        </w:rPr>
                        <w:t>Trouver d</w:t>
                      </w:r>
                      <w:r w:rsidR="00BE0AEA">
                        <w:rPr>
                          <w:sz w:val="20"/>
                          <w:szCs w:val="20"/>
                        </w:rPr>
                        <w:t xml:space="preserve">es clefs pour des décisions comprises et partagées. </w:t>
                      </w:r>
                    </w:p>
                    <w:p w:rsidR="00BE0AEA" w:rsidRDefault="00BE0AEA" w:rsidP="00CC6D9B">
                      <w:pPr>
                        <w:spacing w:after="0" w:line="240" w:lineRule="auto"/>
                        <w:jc w:val="both"/>
                        <w:rPr>
                          <w:sz w:val="20"/>
                          <w:szCs w:val="20"/>
                        </w:rPr>
                      </w:pPr>
                    </w:p>
                    <w:p w:rsidR="00CF3762" w:rsidRDefault="00CF3762" w:rsidP="00BE0AEA">
                      <w:pPr>
                        <w:pStyle w:val="Default"/>
                        <w:jc w:val="center"/>
                        <w:rPr>
                          <w:rFonts w:ascii="Calibri" w:hAnsi="Calibri" w:cstheme="minorHAnsi"/>
                          <w:b/>
                          <w:color w:val="76923C" w:themeColor="accent3" w:themeShade="BF"/>
                          <w:sz w:val="18"/>
                          <w:szCs w:val="18"/>
                          <w:u w:val="single"/>
                        </w:rPr>
                      </w:pPr>
                    </w:p>
                    <w:p w:rsidR="00CF3762" w:rsidRDefault="00CF3762" w:rsidP="00BE0AEA">
                      <w:pPr>
                        <w:pStyle w:val="Default"/>
                        <w:jc w:val="center"/>
                        <w:rPr>
                          <w:rFonts w:ascii="Calibri" w:hAnsi="Calibri" w:cstheme="minorHAnsi"/>
                          <w:b/>
                          <w:color w:val="76923C" w:themeColor="accent3" w:themeShade="BF"/>
                          <w:sz w:val="18"/>
                          <w:szCs w:val="18"/>
                          <w:u w:val="single"/>
                        </w:rPr>
                      </w:pPr>
                    </w:p>
                    <w:p w:rsidR="00CF3762" w:rsidRDefault="00CF3762" w:rsidP="00BE0AEA">
                      <w:pPr>
                        <w:pStyle w:val="Default"/>
                        <w:jc w:val="center"/>
                        <w:rPr>
                          <w:rFonts w:ascii="Calibri" w:hAnsi="Calibri" w:cstheme="minorHAnsi"/>
                          <w:b/>
                          <w:color w:val="76923C" w:themeColor="accent3" w:themeShade="BF"/>
                          <w:sz w:val="18"/>
                          <w:szCs w:val="18"/>
                          <w:u w:val="single"/>
                        </w:rPr>
                      </w:pPr>
                    </w:p>
                    <w:p w:rsidR="00CF3762" w:rsidRDefault="00CF3762" w:rsidP="00BE0AEA">
                      <w:pPr>
                        <w:pStyle w:val="Default"/>
                        <w:jc w:val="center"/>
                        <w:rPr>
                          <w:rFonts w:ascii="Calibri" w:hAnsi="Calibri" w:cstheme="minorHAnsi"/>
                          <w:b/>
                          <w:color w:val="76923C" w:themeColor="accent3" w:themeShade="BF"/>
                          <w:sz w:val="18"/>
                          <w:szCs w:val="18"/>
                          <w:u w:val="single"/>
                        </w:rPr>
                      </w:pPr>
                    </w:p>
                    <w:p w:rsidR="00DB4623" w:rsidRPr="006070B2" w:rsidRDefault="00DB4623" w:rsidP="00BE0AEA">
                      <w:pPr>
                        <w:pStyle w:val="Default"/>
                        <w:jc w:val="center"/>
                        <w:rPr>
                          <w:rFonts w:ascii="Calibri" w:hAnsi="Calibri" w:cstheme="minorHAnsi"/>
                          <w:b/>
                          <w:color w:val="F28D2C"/>
                          <w:sz w:val="28"/>
                          <w:szCs w:val="28"/>
                        </w:rPr>
                      </w:pPr>
                      <w:r w:rsidRPr="006070B2">
                        <w:rPr>
                          <w:rFonts w:ascii="Calibri" w:hAnsi="Calibri" w:cstheme="minorHAnsi"/>
                          <w:b/>
                          <w:color w:val="F28D2C"/>
                          <w:sz w:val="28"/>
                          <w:szCs w:val="28"/>
                        </w:rPr>
                        <w:t>Réactivateur de motivation</w:t>
                      </w:r>
                    </w:p>
                    <w:p w:rsidR="00DB4623" w:rsidRPr="00DB4623" w:rsidRDefault="00DB4623" w:rsidP="00BE0AEA">
                      <w:pPr>
                        <w:pStyle w:val="Default"/>
                        <w:jc w:val="center"/>
                        <w:rPr>
                          <w:rFonts w:ascii="Calibri" w:hAnsi="Calibri" w:cstheme="minorHAnsi"/>
                          <w:b/>
                          <w:color w:val="76923C" w:themeColor="accent3" w:themeShade="BF"/>
                          <w:sz w:val="28"/>
                          <w:szCs w:val="28"/>
                          <w:u w:val="single"/>
                        </w:rPr>
                      </w:pPr>
                    </w:p>
                    <w:p w:rsidR="007C17BE" w:rsidRPr="006070B2" w:rsidRDefault="00CA1E56" w:rsidP="00BE0AEA">
                      <w:pPr>
                        <w:pStyle w:val="Default"/>
                        <w:jc w:val="center"/>
                        <w:rPr>
                          <w:rFonts w:ascii="Calibri" w:hAnsi="Calibri" w:cstheme="minorHAnsi"/>
                          <w:b/>
                          <w:color w:val="E36C0A" w:themeColor="accent6" w:themeShade="BF"/>
                          <w:sz w:val="18"/>
                          <w:szCs w:val="18"/>
                          <w:u w:val="single"/>
                        </w:rPr>
                      </w:pPr>
                      <w:hyperlink r:id="rId10" w:history="1">
                        <w:r w:rsidR="004F0A18" w:rsidRPr="006070B2">
                          <w:rPr>
                            <w:rStyle w:val="Lienhypertexte"/>
                            <w:i/>
                            <w:color w:val="E36C0A" w:themeColor="accent6" w:themeShade="BF"/>
                            <w:sz w:val="16"/>
                            <w:szCs w:val="16"/>
                          </w:rPr>
                          <w:t>www.liance.be</w:t>
                        </w:r>
                      </w:hyperlink>
                    </w:p>
                  </w:txbxContent>
                </v:textbox>
              </v:shape>
            </w:pict>
          </mc:Fallback>
        </mc:AlternateContent>
      </w:r>
    </w:p>
    <w:p w:rsidR="00182241" w:rsidRPr="00BE0AEA" w:rsidRDefault="007A364E" w:rsidP="006070B2">
      <w:pPr>
        <w:pStyle w:val="Default"/>
        <w:spacing w:after="120"/>
        <w:ind w:left="426" w:right="-284"/>
        <w:jc w:val="both"/>
        <w:rPr>
          <w:rFonts w:ascii="Calibri" w:hAnsi="Calibri" w:cstheme="minorHAnsi"/>
          <w:b/>
          <w:bCs/>
          <w:color w:val="auto"/>
        </w:rPr>
      </w:pPr>
      <w:r w:rsidRPr="00BE0AEA">
        <w:rPr>
          <w:rFonts w:ascii="Calibri" w:hAnsi="Calibri" w:cstheme="minorHAnsi"/>
          <w:b/>
          <w:bCs/>
          <w:color w:val="auto"/>
        </w:rPr>
        <w:t>Gérer une</w:t>
      </w:r>
      <w:r w:rsidR="00182241" w:rsidRPr="00BE0AEA">
        <w:rPr>
          <w:rFonts w:ascii="Calibri" w:hAnsi="Calibri" w:cstheme="minorHAnsi"/>
          <w:b/>
          <w:bCs/>
          <w:color w:val="auto"/>
        </w:rPr>
        <w:t xml:space="preserve"> équipe</w:t>
      </w:r>
      <w:r w:rsidRPr="00BE0AEA">
        <w:rPr>
          <w:rFonts w:ascii="Calibri" w:hAnsi="Calibri" w:cstheme="minorHAnsi"/>
          <w:b/>
          <w:bCs/>
          <w:color w:val="auto"/>
        </w:rPr>
        <w:t>:</w:t>
      </w:r>
      <w:r w:rsidR="001B28E6" w:rsidRPr="00BE0AEA">
        <w:rPr>
          <w:rFonts w:ascii="Calibri" w:hAnsi="Calibri" w:cstheme="minorHAnsi"/>
          <w:b/>
          <w:bCs/>
          <w:color w:val="auto"/>
        </w:rPr>
        <w:t xml:space="preserve"> </w:t>
      </w:r>
      <w:r w:rsidR="001B28E6" w:rsidRPr="00BE0AEA">
        <w:rPr>
          <w:rFonts w:ascii="Calibri" w:hAnsi="Calibri" w:cstheme="minorHAnsi"/>
          <w:b/>
          <w:bCs/>
          <w:color w:val="auto"/>
          <w:sz w:val="20"/>
          <w:szCs w:val="20"/>
        </w:rPr>
        <w:t>U</w:t>
      </w:r>
      <w:r w:rsidR="00182241" w:rsidRPr="00BE0AEA">
        <w:rPr>
          <w:rFonts w:ascii="Calibri" w:hAnsi="Calibri" w:cstheme="minorHAnsi"/>
          <w:b/>
          <w:bCs/>
          <w:color w:val="auto"/>
          <w:sz w:val="20"/>
          <w:szCs w:val="20"/>
        </w:rPr>
        <w:t>n art difficile</w:t>
      </w:r>
    </w:p>
    <w:p w:rsidR="00182241" w:rsidRPr="00BE0AEA" w:rsidRDefault="00182241" w:rsidP="00C34FE5">
      <w:pPr>
        <w:pStyle w:val="Default"/>
        <w:ind w:left="709"/>
        <w:jc w:val="both"/>
        <w:rPr>
          <w:rFonts w:ascii="Calibri" w:hAnsi="Calibri" w:cstheme="minorHAnsi"/>
          <w:bCs/>
          <w:color w:val="auto"/>
          <w:sz w:val="18"/>
          <w:szCs w:val="18"/>
        </w:rPr>
      </w:pPr>
    </w:p>
    <w:p w:rsidR="007A364E" w:rsidRPr="00263E0F" w:rsidRDefault="001C4230" w:rsidP="006070B2">
      <w:pPr>
        <w:pStyle w:val="Default"/>
        <w:ind w:left="709" w:right="-144"/>
        <w:jc w:val="both"/>
        <w:rPr>
          <w:rFonts w:ascii="Calibri" w:hAnsi="Calibri" w:cstheme="minorHAnsi"/>
          <w:b/>
          <w:bCs/>
          <w:color w:val="F28D2C"/>
          <w:sz w:val="18"/>
          <w:szCs w:val="18"/>
        </w:rPr>
      </w:pPr>
      <w:r w:rsidRPr="00263E0F">
        <w:rPr>
          <w:rFonts w:ascii="Calibri" w:hAnsi="Calibri" w:cstheme="minorHAnsi"/>
          <w:b/>
          <w:bCs/>
          <w:color w:val="F28D2C"/>
          <w:sz w:val="18"/>
          <w:szCs w:val="18"/>
        </w:rPr>
        <w:t xml:space="preserve">Orienter, fixer les objectifs, </w:t>
      </w:r>
      <w:r w:rsidR="006070B2">
        <w:rPr>
          <w:rFonts w:ascii="Calibri" w:hAnsi="Calibri" w:cstheme="minorHAnsi"/>
          <w:b/>
          <w:bCs/>
          <w:color w:val="F28D2C"/>
          <w:sz w:val="18"/>
          <w:szCs w:val="18"/>
        </w:rPr>
        <w:t>gérer</w:t>
      </w:r>
      <w:r w:rsidRPr="00263E0F">
        <w:rPr>
          <w:rFonts w:ascii="Calibri" w:hAnsi="Calibri" w:cstheme="minorHAnsi"/>
          <w:b/>
          <w:bCs/>
          <w:color w:val="F28D2C"/>
          <w:sz w:val="18"/>
          <w:szCs w:val="18"/>
        </w:rPr>
        <w:t xml:space="preserve"> les conflits ouverts ou latents, motiver, agir en accord avec sa hiérarchie, construire sa légitimité, établir des budgets serrés, communiquer, recadrer, prendre aussi soin de soi et de sa famille, …..</w:t>
      </w:r>
    </w:p>
    <w:p w:rsidR="007A364E" w:rsidRPr="00BE0AEA" w:rsidRDefault="007A364E" w:rsidP="00C34FE5">
      <w:pPr>
        <w:pStyle w:val="Default"/>
        <w:ind w:left="709"/>
        <w:jc w:val="both"/>
        <w:rPr>
          <w:rFonts w:ascii="Calibri" w:hAnsi="Calibri" w:cstheme="minorHAnsi"/>
          <w:bCs/>
          <w:color w:val="auto"/>
          <w:sz w:val="18"/>
          <w:szCs w:val="18"/>
        </w:rPr>
      </w:pPr>
    </w:p>
    <w:p w:rsidR="008D5888" w:rsidRPr="00BE0AEA" w:rsidRDefault="00BB4E77" w:rsidP="008D5888">
      <w:pPr>
        <w:pStyle w:val="Default"/>
        <w:numPr>
          <w:ilvl w:val="0"/>
          <w:numId w:val="2"/>
        </w:numPr>
        <w:jc w:val="both"/>
        <w:rPr>
          <w:rFonts w:ascii="Calibri" w:hAnsi="Calibri" w:cstheme="minorHAnsi"/>
          <w:bCs/>
          <w:color w:val="auto"/>
          <w:sz w:val="18"/>
          <w:szCs w:val="18"/>
        </w:rPr>
      </w:pPr>
      <w:r w:rsidRPr="00BE0AEA">
        <w:rPr>
          <w:rFonts w:ascii="Calibri" w:hAnsi="Calibri" w:cstheme="minorHAnsi"/>
          <w:bCs/>
          <w:color w:val="auto"/>
          <w:sz w:val="18"/>
          <w:szCs w:val="18"/>
        </w:rPr>
        <w:t>Se poser un court instant,</w:t>
      </w:r>
    </w:p>
    <w:p w:rsidR="008D5888" w:rsidRPr="00BE0AEA" w:rsidRDefault="008D5888" w:rsidP="00D451A3">
      <w:pPr>
        <w:pStyle w:val="Default"/>
        <w:numPr>
          <w:ilvl w:val="0"/>
          <w:numId w:val="2"/>
        </w:numPr>
        <w:ind w:right="-283"/>
        <w:jc w:val="both"/>
        <w:rPr>
          <w:rFonts w:ascii="Calibri" w:hAnsi="Calibri" w:cstheme="minorHAnsi"/>
          <w:bCs/>
          <w:color w:val="auto"/>
          <w:sz w:val="18"/>
          <w:szCs w:val="18"/>
        </w:rPr>
      </w:pPr>
      <w:r w:rsidRPr="00BE0AEA">
        <w:rPr>
          <w:rFonts w:ascii="Calibri" w:hAnsi="Calibri" w:cstheme="minorHAnsi"/>
          <w:bCs/>
          <w:color w:val="auto"/>
          <w:sz w:val="18"/>
          <w:szCs w:val="18"/>
        </w:rPr>
        <w:t>R</w:t>
      </w:r>
      <w:r w:rsidR="00BB4E77" w:rsidRPr="00BE0AEA">
        <w:rPr>
          <w:rFonts w:ascii="Calibri" w:hAnsi="Calibri" w:cstheme="minorHAnsi"/>
          <w:bCs/>
          <w:color w:val="auto"/>
          <w:sz w:val="18"/>
          <w:szCs w:val="18"/>
        </w:rPr>
        <w:t>efaire le point,</w:t>
      </w:r>
    </w:p>
    <w:p w:rsidR="008D5888" w:rsidRPr="00BE0AEA" w:rsidRDefault="00BA5190" w:rsidP="008D5888">
      <w:pPr>
        <w:pStyle w:val="Default"/>
        <w:numPr>
          <w:ilvl w:val="0"/>
          <w:numId w:val="2"/>
        </w:numPr>
        <w:jc w:val="both"/>
        <w:rPr>
          <w:rFonts w:ascii="Calibri" w:hAnsi="Calibri" w:cstheme="minorHAnsi"/>
          <w:bCs/>
          <w:color w:val="auto"/>
          <w:sz w:val="18"/>
          <w:szCs w:val="18"/>
        </w:rPr>
      </w:pPr>
      <w:r w:rsidRPr="00BE0AEA">
        <w:rPr>
          <w:rFonts w:ascii="Calibri" w:hAnsi="Calibri" w:cstheme="minorHAnsi"/>
          <w:bCs/>
          <w:color w:val="auto"/>
          <w:sz w:val="18"/>
          <w:szCs w:val="18"/>
        </w:rPr>
        <w:t>Ré analyser</w:t>
      </w:r>
      <w:r w:rsidR="00BB4E77" w:rsidRPr="00BE0AEA">
        <w:rPr>
          <w:rFonts w:ascii="Calibri" w:hAnsi="Calibri" w:cstheme="minorHAnsi"/>
          <w:bCs/>
          <w:color w:val="auto"/>
          <w:sz w:val="18"/>
          <w:szCs w:val="18"/>
        </w:rPr>
        <w:t xml:space="preserve"> le fonctionnement du système dans son ensemble mais sans perte de temps,</w:t>
      </w:r>
    </w:p>
    <w:p w:rsidR="008D5888" w:rsidRPr="00BE0AEA" w:rsidRDefault="008D5888" w:rsidP="008D5888">
      <w:pPr>
        <w:pStyle w:val="Default"/>
        <w:numPr>
          <w:ilvl w:val="0"/>
          <w:numId w:val="2"/>
        </w:numPr>
        <w:jc w:val="both"/>
        <w:rPr>
          <w:rFonts w:ascii="Calibri" w:hAnsi="Calibri" w:cstheme="minorHAnsi"/>
          <w:bCs/>
          <w:color w:val="auto"/>
          <w:sz w:val="18"/>
          <w:szCs w:val="18"/>
        </w:rPr>
      </w:pPr>
      <w:r w:rsidRPr="00BE0AEA">
        <w:rPr>
          <w:rFonts w:ascii="Calibri" w:hAnsi="Calibri" w:cstheme="minorHAnsi"/>
          <w:bCs/>
          <w:color w:val="auto"/>
          <w:sz w:val="18"/>
          <w:szCs w:val="18"/>
        </w:rPr>
        <w:t>I</w:t>
      </w:r>
      <w:r w:rsidR="00BB4E77" w:rsidRPr="00BE0AEA">
        <w:rPr>
          <w:rFonts w:ascii="Calibri" w:hAnsi="Calibri" w:cstheme="minorHAnsi"/>
          <w:bCs/>
          <w:color w:val="auto"/>
          <w:sz w:val="18"/>
          <w:szCs w:val="18"/>
        </w:rPr>
        <w:t xml:space="preserve">ntégrer l’équipe dans la réflexion </w:t>
      </w:r>
    </w:p>
    <w:p w:rsidR="008D5888" w:rsidRPr="00BE0AEA" w:rsidRDefault="008D5888" w:rsidP="008D5888">
      <w:pPr>
        <w:pStyle w:val="Default"/>
        <w:numPr>
          <w:ilvl w:val="0"/>
          <w:numId w:val="2"/>
        </w:numPr>
        <w:jc w:val="both"/>
        <w:rPr>
          <w:rFonts w:ascii="Calibri" w:hAnsi="Calibri" w:cstheme="minorHAnsi"/>
          <w:bCs/>
          <w:color w:val="auto"/>
          <w:sz w:val="18"/>
          <w:szCs w:val="18"/>
        </w:rPr>
      </w:pPr>
      <w:r w:rsidRPr="00BE0AEA">
        <w:rPr>
          <w:rFonts w:ascii="Calibri" w:hAnsi="Calibri" w:cstheme="minorHAnsi"/>
          <w:bCs/>
          <w:color w:val="auto"/>
          <w:sz w:val="18"/>
          <w:szCs w:val="18"/>
        </w:rPr>
        <w:t>D</w:t>
      </w:r>
      <w:r w:rsidR="00BB4E77" w:rsidRPr="00BE0AEA">
        <w:rPr>
          <w:rFonts w:ascii="Calibri" w:hAnsi="Calibri" w:cstheme="minorHAnsi"/>
          <w:bCs/>
          <w:color w:val="auto"/>
          <w:sz w:val="18"/>
          <w:szCs w:val="18"/>
        </w:rPr>
        <w:t xml:space="preserve">égager </w:t>
      </w:r>
      <w:r w:rsidR="000C445F" w:rsidRPr="00BE0AEA">
        <w:rPr>
          <w:rFonts w:ascii="Calibri" w:hAnsi="Calibri" w:cstheme="minorHAnsi"/>
          <w:bCs/>
          <w:color w:val="auto"/>
          <w:sz w:val="18"/>
          <w:szCs w:val="18"/>
        </w:rPr>
        <w:t xml:space="preserve">les vrais dangers </w:t>
      </w:r>
      <w:r w:rsidR="00BB4E77" w:rsidRPr="00BE0AEA">
        <w:rPr>
          <w:rFonts w:ascii="Calibri" w:hAnsi="Calibri" w:cstheme="minorHAnsi"/>
          <w:bCs/>
          <w:color w:val="auto"/>
          <w:sz w:val="18"/>
          <w:szCs w:val="18"/>
        </w:rPr>
        <w:t>derrière des symptômes apparents</w:t>
      </w:r>
      <w:r w:rsidR="000C445F">
        <w:rPr>
          <w:rFonts w:ascii="Calibri" w:hAnsi="Calibri" w:cstheme="minorHAnsi"/>
          <w:bCs/>
          <w:color w:val="auto"/>
          <w:sz w:val="18"/>
          <w:szCs w:val="18"/>
        </w:rPr>
        <w:t>,</w:t>
      </w:r>
    </w:p>
    <w:p w:rsidR="00BB4E77" w:rsidRPr="00BE0AEA" w:rsidRDefault="008D5888" w:rsidP="008D5888">
      <w:pPr>
        <w:pStyle w:val="Default"/>
        <w:numPr>
          <w:ilvl w:val="0"/>
          <w:numId w:val="2"/>
        </w:numPr>
        <w:jc w:val="both"/>
        <w:rPr>
          <w:rFonts w:ascii="Calibri" w:hAnsi="Calibri" w:cstheme="minorHAnsi"/>
          <w:bCs/>
          <w:color w:val="auto"/>
          <w:sz w:val="18"/>
          <w:szCs w:val="18"/>
        </w:rPr>
      </w:pPr>
      <w:r w:rsidRPr="00BE0AEA">
        <w:rPr>
          <w:rFonts w:ascii="Calibri" w:hAnsi="Calibri" w:cstheme="minorHAnsi"/>
          <w:bCs/>
          <w:color w:val="auto"/>
          <w:sz w:val="18"/>
          <w:szCs w:val="18"/>
        </w:rPr>
        <w:t>E</w:t>
      </w:r>
      <w:r w:rsidR="00BB4E77" w:rsidRPr="00BE0AEA">
        <w:rPr>
          <w:rFonts w:ascii="Calibri" w:hAnsi="Calibri" w:cstheme="minorHAnsi"/>
          <w:bCs/>
          <w:color w:val="auto"/>
          <w:sz w:val="18"/>
          <w:szCs w:val="18"/>
        </w:rPr>
        <w:t>nfin</w:t>
      </w:r>
      <w:r w:rsidR="000C445F">
        <w:rPr>
          <w:rFonts w:ascii="Calibri" w:hAnsi="Calibri" w:cstheme="minorHAnsi"/>
          <w:bCs/>
          <w:color w:val="auto"/>
          <w:sz w:val="18"/>
          <w:szCs w:val="18"/>
        </w:rPr>
        <w:t>,</w:t>
      </w:r>
      <w:r w:rsidR="00BB4E77" w:rsidRPr="00BE0AEA">
        <w:rPr>
          <w:rFonts w:ascii="Calibri" w:hAnsi="Calibri" w:cstheme="minorHAnsi"/>
          <w:bCs/>
          <w:color w:val="auto"/>
          <w:sz w:val="18"/>
          <w:szCs w:val="18"/>
        </w:rPr>
        <w:t xml:space="preserve"> </w:t>
      </w:r>
      <w:r w:rsidR="00BA5190" w:rsidRPr="00BE0AEA">
        <w:rPr>
          <w:rFonts w:ascii="Calibri" w:hAnsi="Calibri" w:cstheme="minorHAnsi"/>
          <w:bCs/>
          <w:color w:val="auto"/>
          <w:sz w:val="18"/>
          <w:szCs w:val="18"/>
        </w:rPr>
        <w:t xml:space="preserve">aider à </w:t>
      </w:r>
      <w:r w:rsidR="00BB4E77" w:rsidRPr="00BE0AEA">
        <w:rPr>
          <w:rFonts w:ascii="Calibri" w:hAnsi="Calibri" w:cstheme="minorHAnsi"/>
          <w:bCs/>
          <w:color w:val="auto"/>
          <w:sz w:val="18"/>
          <w:szCs w:val="18"/>
        </w:rPr>
        <w:t>choisir dans toutes les actions de changement possibl</w:t>
      </w:r>
      <w:r w:rsidR="000C445F">
        <w:rPr>
          <w:rFonts w:ascii="Calibri" w:hAnsi="Calibri" w:cstheme="minorHAnsi"/>
          <w:bCs/>
          <w:color w:val="auto"/>
          <w:sz w:val="18"/>
          <w:szCs w:val="18"/>
        </w:rPr>
        <w:t>e</w:t>
      </w:r>
      <w:r w:rsidR="006070B2">
        <w:rPr>
          <w:rFonts w:ascii="Calibri" w:hAnsi="Calibri" w:cstheme="minorHAnsi"/>
          <w:bCs/>
          <w:color w:val="auto"/>
          <w:sz w:val="18"/>
          <w:szCs w:val="18"/>
        </w:rPr>
        <w:t>s</w:t>
      </w:r>
      <w:r w:rsidR="000C445F">
        <w:rPr>
          <w:rFonts w:ascii="Calibri" w:hAnsi="Calibri" w:cstheme="minorHAnsi"/>
          <w:bCs/>
          <w:color w:val="auto"/>
          <w:sz w:val="18"/>
          <w:szCs w:val="18"/>
        </w:rPr>
        <w:t>,</w:t>
      </w:r>
      <w:r w:rsidR="00BB4E77" w:rsidRPr="00BE0AEA">
        <w:rPr>
          <w:rFonts w:ascii="Calibri" w:hAnsi="Calibri" w:cstheme="minorHAnsi"/>
          <w:bCs/>
          <w:color w:val="auto"/>
          <w:sz w:val="18"/>
          <w:szCs w:val="18"/>
        </w:rPr>
        <w:t xml:space="preserve"> celles qui auront le </w:t>
      </w:r>
      <w:r w:rsidR="00BB4E77" w:rsidRPr="00BE0AEA">
        <w:rPr>
          <w:rFonts w:ascii="Calibri" w:hAnsi="Calibri" w:cstheme="minorHAnsi"/>
          <w:b/>
          <w:bCs/>
          <w:color w:val="auto"/>
          <w:sz w:val="18"/>
          <w:szCs w:val="18"/>
        </w:rPr>
        <w:t>plus d’efficacité</w:t>
      </w:r>
      <w:r w:rsidR="00BB4E77" w:rsidRPr="00BE0AEA">
        <w:rPr>
          <w:rFonts w:ascii="Calibri" w:hAnsi="Calibri" w:cstheme="minorHAnsi"/>
          <w:bCs/>
          <w:color w:val="auto"/>
          <w:sz w:val="18"/>
          <w:szCs w:val="18"/>
        </w:rPr>
        <w:t xml:space="preserve"> et la </w:t>
      </w:r>
      <w:r w:rsidR="00BB4E77" w:rsidRPr="00BE0AEA">
        <w:rPr>
          <w:rFonts w:ascii="Calibri" w:hAnsi="Calibri" w:cstheme="minorHAnsi"/>
          <w:b/>
          <w:bCs/>
          <w:color w:val="auto"/>
          <w:sz w:val="18"/>
          <w:szCs w:val="18"/>
        </w:rPr>
        <w:t>plus grande adhésion</w:t>
      </w:r>
      <w:r w:rsidR="00BB4E77" w:rsidRPr="00BE0AEA">
        <w:rPr>
          <w:rFonts w:ascii="Calibri" w:hAnsi="Calibri" w:cstheme="minorHAnsi"/>
          <w:bCs/>
          <w:color w:val="auto"/>
          <w:sz w:val="18"/>
          <w:szCs w:val="18"/>
        </w:rPr>
        <w:t xml:space="preserve"> de l’équipe </w:t>
      </w:r>
    </w:p>
    <w:p w:rsidR="00BB4E77" w:rsidRPr="00BE0AEA" w:rsidRDefault="00BB4E77" w:rsidP="00C34FE5">
      <w:pPr>
        <w:pStyle w:val="Default"/>
        <w:ind w:left="709"/>
        <w:jc w:val="both"/>
        <w:rPr>
          <w:rFonts w:ascii="Calibri" w:hAnsi="Calibri" w:cstheme="minorHAnsi"/>
          <w:bCs/>
          <w:color w:val="auto"/>
          <w:sz w:val="18"/>
          <w:szCs w:val="18"/>
        </w:rPr>
      </w:pPr>
    </w:p>
    <w:p w:rsidR="00BA5190" w:rsidRPr="00BE0AEA" w:rsidRDefault="00BA5190" w:rsidP="006070B2">
      <w:pPr>
        <w:pStyle w:val="Default"/>
        <w:spacing w:after="120"/>
        <w:ind w:left="426" w:right="-284"/>
        <w:jc w:val="both"/>
        <w:rPr>
          <w:rFonts w:ascii="Calibri" w:hAnsi="Calibri" w:cstheme="minorHAnsi"/>
          <w:b/>
          <w:bCs/>
          <w:color w:val="auto"/>
          <w:sz w:val="20"/>
          <w:szCs w:val="20"/>
        </w:rPr>
      </w:pPr>
      <w:r w:rsidRPr="00BE0AEA">
        <w:rPr>
          <w:rFonts w:ascii="Calibri" w:hAnsi="Calibri" w:cstheme="minorHAnsi"/>
          <w:b/>
          <w:bCs/>
          <w:color w:val="auto"/>
        </w:rPr>
        <w:t>Comment ?</w:t>
      </w:r>
      <w:r w:rsidR="006070B2">
        <w:rPr>
          <w:rFonts w:ascii="Calibri" w:hAnsi="Calibri" w:cstheme="minorHAnsi"/>
          <w:b/>
          <w:bCs/>
          <w:color w:val="auto"/>
        </w:rPr>
        <w:t xml:space="preserve"> </w:t>
      </w:r>
      <w:r w:rsidR="006070B2" w:rsidRPr="006070B2">
        <w:rPr>
          <w:rFonts w:ascii="Calibri" w:hAnsi="Calibri" w:cstheme="minorHAnsi"/>
          <w:b/>
          <w:bCs/>
          <w:color w:val="auto"/>
          <w:sz w:val="20"/>
          <w:szCs w:val="20"/>
        </w:rPr>
        <w:t>Avec l’aide de professionne</w:t>
      </w:r>
      <w:r w:rsidR="006070B2">
        <w:rPr>
          <w:rFonts w:ascii="Calibri" w:hAnsi="Calibri" w:cstheme="minorHAnsi"/>
          <w:b/>
          <w:bCs/>
          <w:color w:val="auto"/>
          <w:sz w:val="20"/>
          <w:szCs w:val="20"/>
        </w:rPr>
        <w:t>l</w:t>
      </w:r>
      <w:r w:rsidR="006070B2" w:rsidRPr="006070B2">
        <w:rPr>
          <w:rFonts w:ascii="Calibri" w:hAnsi="Calibri" w:cstheme="minorHAnsi"/>
          <w:b/>
          <w:bCs/>
          <w:color w:val="auto"/>
          <w:sz w:val="20"/>
          <w:szCs w:val="20"/>
        </w:rPr>
        <w:t>s</w:t>
      </w:r>
    </w:p>
    <w:p w:rsidR="00BA5190" w:rsidRPr="00263E0F" w:rsidRDefault="00BA5190" w:rsidP="00BA5190">
      <w:pPr>
        <w:pStyle w:val="Default"/>
        <w:numPr>
          <w:ilvl w:val="0"/>
          <w:numId w:val="5"/>
        </w:numPr>
        <w:jc w:val="both"/>
        <w:rPr>
          <w:rFonts w:ascii="Calibri" w:hAnsi="Calibri" w:cstheme="minorHAnsi"/>
          <w:b/>
          <w:color w:val="F28D2C"/>
          <w:sz w:val="18"/>
          <w:szCs w:val="18"/>
        </w:rPr>
      </w:pPr>
      <w:r w:rsidRPr="00263E0F">
        <w:rPr>
          <w:rFonts w:ascii="Calibri" w:hAnsi="Calibri" w:cstheme="minorHAnsi"/>
          <w:b/>
          <w:color w:val="F28D2C"/>
          <w:sz w:val="18"/>
          <w:szCs w:val="18"/>
        </w:rPr>
        <w:t>Une collecte d’information</w:t>
      </w:r>
      <w:r w:rsidR="006070B2">
        <w:rPr>
          <w:rFonts w:ascii="Calibri" w:hAnsi="Calibri" w:cstheme="minorHAnsi"/>
          <w:b/>
          <w:color w:val="F28D2C"/>
          <w:sz w:val="18"/>
          <w:szCs w:val="18"/>
        </w:rPr>
        <w:t>s</w:t>
      </w:r>
    </w:p>
    <w:p w:rsidR="004A2191" w:rsidRPr="00BE0AEA" w:rsidRDefault="004A2191" w:rsidP="004A2191">
      <w:pPr>
        <w:pStyle w:val="Default"/>
        <w:ind w:left="709"/>
        <w:jc w:val="both"/>
        <w:rPr>
          <w:rFonts w:ascii="Calibri" w:hAnsi="Calibri" w:cstheme="minorHAnsi"/>
          <w:b/>
          <w:color w:val="76923C" w:themeColor="accent3" w:themeShade="BF"/>
          <w:sz w:val="18"/>
          <w:szCs w:val="18"/>
        </w:rPr>
      </w:pPr>
    </w:p>
    <w:p w:rsidR="00D451A3" w:rsidRPr="00D451A3" w:rsidRDefault="004A2191" w:rsidP="00D451A3">
      <w:pPr>
        <w:pStyle w:val="Default"/>
        <w:ind w:left="709"/>
        <w:jc w:val="both"/>
        <w:rPr>
          <w:rFonts w:ascii="Calibri" w:hAnsi="Calibri" w:cstheme="minorHAnsi"/>
          <w:color w:val="auto"/>
          <w:sz w:val="18"/>
          <w:szCs w:val="18"/>
        </w:rPr>
      </w:pPr>
      <w:r w:rsidRPr="00BE0AEA">
        <w:rPr>
          <w:rFonts w:ascii="Calibri" w:hAnsi="Calibri" w:cstheme="minorHAnsi"/>
          <w:color w:val="auto"/>
          <w:sz w:val="18"/>
          <w:szCs w:val="18"/>
        </w:rPr>
        <w:t>En une seule demi-journée de mobilisation de votre équipe</w:t>
      </w:r>
      <w:r w:rsidR="000C445F">
        <w:rPr>
          <w:rFonts w:ascii="Calibri" w:hAnsi="Calibri" w:cstheme="minorHAnsi"/>
          <w:color w:val="auto"/>
          <w:sz w:val="18"/>
          <w:szCs w:val="18"/>
        </w:rPr>
        <w:t>. Par</w:t>
      </w:r>
      <w:r w:rsidRPr="00BE0AEA">
        <w:rPr>
          <w:rFonts w:ascii="Calibri" w:hAnsi="Calibri" w:cstheme="minorHAnsi"/>
          <w:color w:val="auto"/>
          <w:sz w:val="18"/>
          <w:szCs w:val="18"/>
        </w:rPr>
        <w:t xml:space="preserve"> la collecte o</w:t>
      </w:r>
      <w:r w:rsidR="00BA5190" w:rsidRPr="00BE0AEA">
        <w:rPr>
          <w:rFonts w:ascii="Calibri" w:hAnsi="Calibri" w:cstheme="minorHAnsi"/>
          <w:color w:val="auto"/>
          <w:sz w:val="18"/>
          <w:szCs w:val="18"/>
        </w:rPr>
        <w:t>rganisé</w:t>
      </w:r>
      <w:r w:rsidRPr="00BE0AEA">
        <w:rPr>
          <w:rFonts w:ascii="Calibri" w:hAnsi="Calibri" w:cstheme="minorHAnsi"/>
          <w:color w:val="auto"/>
          <w:sz w:val="18"/>
          <w:szCs w:val="18"/>
        </w:rPr>
        <w:t>e autour de</w:t>
      </w:r>
      <w:r w:rsidR="00BA5190" w:rsidRPr="00BE0AEA">
        <w:rPr>
          <w:rFonts w:ascii="Calibri" w:hAnsi="Calibri" w:cstheme="minorHAnsi"/>
          <w:color w:val="auto"/>
          <w:sz w:val="18"/>
          <w:szCs w:val="18"/>
        </w:rPr>
        <w:t xml:space="preserve"> post-it </w:t>
      </w:r>
      <w:r w:rsidRPr="00BE0AEA">
        <w:rPr>
          <w:rFonts w:ascii="Calibri" w:hAnsi="Calibri" w:cstheme="minorHAnsi"/>
          <w:color w:val="auto"/>
          <w:sz w:val="18"/>
          <w:szCs w:val="18"/>
        </w:rPr>
        <w:t>avec 6 ou 12 tour</w:t>
      </w:r>
      <w:r w:rsidR="00AC3906" w:rsidRPr="00BE0AEA">
        <w:rPr>
          <w:rFonts w:ascii="Calibri" w:hAnsi="Calibri" w:cstheme="minorHAnsi"/>
          <w:color w:val="auto"/>
          <w:sz w:val="18"/>
          <w:szCs w:val="18"/>
        </w:rPr>
        <w:t>s</w:t>
      </w:r>
      <w:r w:rsidRPr="00BE0AEA">
        <w:rPr>
          <w:rFonts w:ascii="Calibri" w:hAnsi="Calibri" w:cstheme="minorHAnsi"/>
          <w:color w:val="auto"/>
          <w:sz w:val="18"/>
          <w:szCs w:val="18"/>
        </w:rPr>
        <w:t xml:space="preserve"> de table</w:t>
      </w:r>
      <w:r w:rsidR="000C445F">
        <w:rPr>
          <w:rFonts w:ascii="Calibri" w:hAnsi="Calibri" w:cstheme="minorHAnsi"/>
          <w:color w:val="auto"/>
          <w:sz w:val="18"/>
          <w:szCs w:val="18"/>
        </w:rPr>
        <w:t>,</w:t>
      </w:r>
      <w:r w:rsidRPr="00BE0AEA">
        <w:rPr>
          <w:rFonts w:ascii="Calibri" w:hAnsi="Calibri" w:cstheme="minorHAnsi"/>
          <w:color w:val="auto"/>
          <w:sz w:val="18"/>
          <w:szCs w:val="18"/>
        </w:rPr>
        <w:t xml:space="preserve"> on obtient</w:t>
      </w:r>
      <w:r w:rsidR="00BA5190" w:rsidRPr="00BE0AEA">
        <w:rPr>
          <w:rFonts w:ascii="Calibri" w:hAnsi="Calibri" w:cstheme="minorHAnsi"/>
          <w:color w:val="auto"/>
          <w:sz w:val="18"/>
          <w:szCs w:val="18"/>
        </w:rPr>
        <w:t xml:space="preserve"> une moisson unique et variée d’informations</w:t>
      </w:r>
      <w:r w:rsidR="000C445F">
        <w:rPr>
          <w:rFonts w:ascii="Calibri" w:hAnsi="Calibri" w:cstheme="minorHAnsi"/>
          <w:color w:val="auto"/>
          <w:sz w:val="18"/>
          <w:szCs w:val="18"/>
        </w:rPr>
        <w:t xml:space="preserve">, </w:t>
      </w:r>
      <w:r w:rsidR="006070B2">
        <w:rPr>
          <w:rFonts w:ascii="Calibri" w:hAnsi="Calibri" w:cstheme="minorHAnsi"/>
          <w:color w:val="auto"/>
          <w:sz w:val="18"/>
          <w:szCs w:val="18"/>
        </w:rPr>
        <w:t xml:space="preserve">dans la plus totale </w:t>
      </w:r>
      <w:r w:rsidR="00D451A3" w:rsidRPr="00D451A3">
        <w:rPr>
          <w:rFonts w:ascii="Calibri" w:hAnsi="Calibri" w:cstheme="minorHAnsi"/>
          <w:b/>
          <w:color w:val="auto"/>
          <w:sz w:val="18"/>
          <w:szCs w:val="18"/>
        </w:rPr>
        <w:t>confidentialité</w:t>
      </w:r>
      <w:r w:rsidR="00D451A3" w:rsidRPr="00D451A3">
        <w:rPr>
          <w:rFonts w:ascii="Calibri" w:hAnsi="Calibri" w:cstheme="minorHAnsi"/>
          <w:color w:val="auto"/>
          <w:sz w:val="18"/>
          <w:szCs w:val="18"/>
        </w:rPr>
        <w:t>, garantie de l’expression libre</w:t>
      </w:r>
      <w:r w:rsidR="00D451A3">
        <w:rPr>
          <w:rFonts w:ascii="Calibri" w:hAnsi="Calibri" w:cstheme="minorHAnsi"/>
          <w:color w:val="auto"/>
          <w:sz w:val="18"/>
          <w:szCs w:val="18"/>
        </w:rPr>
        <w:t>.</w:t>
      </w:r>
    </w:p>
    <w:p w:rsidR="004A2191" w:rsidRPr="00D451A3" w:rsidRDefault="004A2191" w:rsidP="004A2191">
      <w:pPr>
        <w:pStyle w:val="Default"/>
        <w:ind w:left="709"/>
        <w:jc w:val="both"/>
        <w:rPr>
          <w:rFonts w:ascii="Calibri" w:hAnsi="Calibri" w:cstheme="minorHAnsi"/>
          <w:color w:val="auto"/>
          <w:sz w:val="18"/>
          <w:szCs w:val="18"/>
          <w:lang w:val="fr-BE"/>
        </w:rPr>
      </w:pPr>
    </w:p>
    <w:p w:rsidR="00BA5190" w:rsidRPr="00263E0F" w:rsidRDefault="004A2191" w:rsidP="004A2191">
      <w:pPr>
        <w:pStyle w:val="Default"/>
        <w:numPr>
          <w:ilvl w:val="0"/>
          <w:numId w:val="5"/>
        </w:numPr>
        <w:jc w:val="both"/>
        <w:rPr>
          <w:rFonts w:ascii="Calibri" w:hAnsi="Calibri" w:cstheme="minorHAnsi"/>
          <w:b/>
          <w:color w:val="F28D2C"/>
          <w:sz w:val="18"/>
          <w:szCs w:val="18"/>
        </w:rPr>
      </w:pPr>
      <w:bookmarkStart w:id="0" w:name="_GoBack"/>
      <w:r w:rsidRPr="00263E0F">
        <w:rPr>
          <w:rFonts w:ascii="Calibri" w:hAnsi="Calibri" w:cstheme="minorHAnsi"/>
          <w:b/>
          <w:color w:val="F28D2C"/>
          <w:sz w:val="18"/>
          <w:szCs w:val="18"/>
        </w:rPr>
        <w:t>Six angles d’analyse</w:t>
      </w:r>
    </w:p>
    <w:bookmarkEnd w:id="0"/>
    <w:p w:rsidR="004A2191" w:rsidRPr="00BE0AEA" w:rsidRDefault="004A2191" w:rsidP="004A2191">
      <w:pPr>
        <w:pStyle w:val="Default"/>
        <w:ind w:left="709"/>
        <w:jc w:val="both"/>
        <w:rPr>
          <w:rFonts w:ascii="Calibri" w:hAnsi="Calibri" w:cstheme="minorHAnsi"/>
          <w:color w:val="auto"/>
          <w:sz w:val="18"/>
          <w:szCs w:val="18"/>
        </w:rPr>
      </w:pPr>
    </w:p>
    <w:p w:rsidR="00BA5190" w:rsidRPr="00BE0AEA" w:rsidRDefault="00BA5190" w:rsidP="00BA5190">
      <w:pPr>
        <w:pStyle w:val="Default"/>
        <w:ind w:left="709"/>
        <w:jc w:val="both"/>
        <w:rPr>
          <w:rFonts w:ascii="Calibri" w:hAnsi="Calibri" w:cstheme="minorHAnsi"/>
          <w:color w:val="auto"/>
          <w:sz w:val="18"/>
          <w:szCs w:val="18"/>
        </w:rPr>
      </w:pPr>
      <w:r w:rsidRPr="00BE0AEA">
        <w:rPr>
          <w:rFonts w:ascii="Calibri" w:hAnsi="Calibri" w:cstheme="minorHAnsi"/>
          <w:color w:val="auto"/>
          <w:sz w:val="18"/>
          <w:szCs w:val="18"/>
        </w:rPr>
        <w:t xml:space="preserve">L’animateur-expert dépouille et </w:t>
      </w:r>
      <w:r w:rsidR="004A2191" w:rsidRPr="00BE0AEA">
        <w:rPr>
          <w:rFonts w:ascii="Calibri" w:hAnsi="Calibri" w:cstheme="minorHAnsi"/>
          <w:color w:val="auto"/>
          <w:sz w:val="18"/>
          <w:szCs w:val="18"/>
        </w:rPr>
        <w:t>analyse</w:t>
      </w:r>
      <w:r w:rsidRPr="00BE0AEA">
        <w:rPr>
          <w:rFonts w:ascii="Calibri" w:hAnsi="Calibri" w:cstheme="minorHAnsi"/>
          <w:color w:val="auto"/>
          <w:sz w:val="18"/>
          <w:szCs w:val="18"/>
        </w:rPr>
        <w:t xml:space="preserve"> selon </w:t>
      </w:r>
      <w:r w:rsidR="004A2191" w:rsidRPr="00BE0AEA">
        <w:rPr>
          <w:rFonts w:ascii="Calibri" w:hAnsi="Calibri" w:cstheme="minorHAnsi"/>
          <w:color w:val="auto"/>
          <w:sz w:val="18"/>
          <w:szCs w:val="18"/>
        </w:rPr>
        <w:t xml:space="preserve">la </w:t>
      </w:r>
      <w:r w:rsidRPr="00BE0AEA">
        <w:rPr>
          <w:rFonts w:ascii="Calibri" w:hAnsi="Calibri" w:cstheme="minorHAnsi"/>
          <w:color w:val="auto"/>
          <w:sz w:val="18"/>
          <w:szCs w:val="18"/>
        </w:rPr>
        <w:t>méthode</w:t>
      </w:r>
      <w:r w:rsidR="004A2191" w:rsidRPr="00BE0AEA">
        <w:rPr>
          <w:rFonts w:ascii="Calibri" w:hAnsi="Calibri" w:cstheme="minorHAnsi"/>
          <w:color w:val="auto"/>
          <w:sz w:val="18"/>
          <w:szCs w:val="18"/>
        </w:rPr>
        <w:t xml:space="preserve"> </w:t>
      </w:r>
      <w:r w:rsidRPr="00BE0AEA">
        <w:rPr>
          <w:rFonts w:ascii="Calibri" w:hAnsi="Calibri" w:cstheme="minorHAnsi"/>
          <w:color w:val="auto"/>
          <w:sz w:val="18"/>
          <w:szCs w:val="18"/>
        </w:rPr>
        <w:t>originale</w:t>
      </w:r>
      <w:r w:rsidR="004A2191" w:rsidRPr="00BE0AEA">
        <w:rPr>
          <w:rFonts w:ascii="Calibri" w:hAnsi="Calibri" w:cstheme="minorHAnsi"/>
          <w:color w:val="auto"/>
          <w:sz w:val="18"/>
          <w:szCs w:val="18"/>
        </w:rPr>
        <w:t xml:space="preserve"> DCA (</w:t>
      </w:r>
      <w:r w:rsidR="006070B2">
        <w:rPr>
          <w:rFonts w:ascii="Calibri" w:hAnsi="Calibri" w:cstheme="minorHAnsi"/>
          <w:color w:val="auto"/>
          <w:sz w:val="18"/>
          <w:szCs w:val="18"/>
        </w:rPr>
        <w:t>D</w:t>
      </w:r>
      <w:r w:rsidR="004A2191" w:rsidRPr="00BE0AEA">
        <w:rPr>
          <w:rFonts w:ascii="Calibri" w:hAnsi="Calibri" w:cstheme="minorHAnsi"/>
          <w:color w:val="auto"/>
          <w:sz w:val="18"/>
          <w:szCs w:val="18"/>
        </w:rPr>
        <w:t xml:space="preserve">iagnostic </w:t>
      </w:r>
      <w:r w:rsidR="006070B2">
        <w:rPr>
          <w:rFonts w:ascii="Calibri" w:hAnsi="Calibri" w:cstheme="minorHAnsi"/>
          <w:color w:val="auto"/>
          <w:sz w:val="18"/>
          <w:szCs w:val="18"/>
        </w:rPr>
        <w:t>C</w:t>
      </w:r>
      <w:r w:rsidR="004A2191" w:rsidRPr="00BE0AEA">
        <w:rPr>
          <w:rFonts w:ascii="Calibri" w:hAnsi="Calibri" w:cstheme="minorHAnsi"/>
          <w:color w:val="auto"/>
          <w:sz w:val="18"/>
          <w:szCs w:val="18"/>
        </w:rPr>
        <w:t xml:space="preserve">ourt </w:t>
      </w:r>
      <w:proofErr w:type="gramStart"/>
      <w:r w:rsidR="006070B2">
        <w:rPr>
          <w:rFonts w:ascii="Calibri" w:hAnsi="Calibri" w:cstheme="minorHAnsi"/>
          <w:color w:val="auto"/>
          <w:sz w:val="18"/>
          <w:szCs w:val="18"/>
        </w:rPr>
        <w:t>A</w:t>
      </w:r>
      <w:r w:rsidR="004A2191" w:rsidRPr="00BE0AEA">
        <w:rPr>
          <w:rFonts w:ascii="Calibri" w:hAnsi="Calibri" w:cstheme="minorHAnsi"/>
          <w:color w:val="auto"/>
          <w:sz w:val="18"/>
          <w:szCs w:val="18"/>
        </w:rPr>
        <w:t>ppliqué )</w:t>
      </w:r>
      <w:proofErr w:type="gramEnd"/>
      <w:r w:rsidRPr="00BE0AEA">
        <w:rPr>
          <w:rFonts w:ascii="Calibri" w:hAnsi="Calibri" w:cstheme="minorHAnsi"/>
          <w:color w:val="auto"/>
          <w:sz w:val="18"/>
          <w:szCs w:val="18"/>
        </w:rPr>
        <w:t xml:space="preserve"> développée par l’IFEAS*</w:t>
      </w:r>
      <w:r w:rsidR="004A2191" w:rsidRPr="00BE0AEA">
        <w:rPr>
          <w:rFonts w:ascii="Calibri" w:hAnsi="Calibri" w:cstheme="minorHAnsi"/>
          <w:color w:val="auto"/>
          <w:sz w:val="18"/>
          <w:szCs w:val="18"/>
        </w:rPr>
        <w:t xml:space="preserve">. Il classe l’information selon six grilles permettant de </w:t>
      </w:r>
      <w:r w:rsidRPr="00BE0AEA">
        <w:rPr>
          <w:rFonts w:ascii="Calibri" w:hAnsi="Calibri" w:cstheme="minorHAnsi"/>
          <w:color w:val="auto"/>
          <w:sz w:val="18"/>
          <w:szCs w:val="18"/>
        </w:rPr>
        <w:t xml:space="preserve"> relativiser, systématiser, cadr</w:t>
      </w:r>
      <w:r w:rsidR="00AC3906" w:rsidRPr="00BE0AEA">
        <w:rPr>
          <w:rFonts w:ascii="Calibri" w:hAnsi="Calibri" w:cstheme="minorHAnsi"/>
          <w:color w:val="auto"/>
          <w:sz w:val="18"/>
          <w:szCs w:val="18"/>
        </w:rPr>
        <w:t>er</w:t>
      </w:r>
      <w:r w:rsidRPr="00BE0AEA">
        <w:rPr>
          <w:rFonts w:ascii="Calibri" w:hAnsi="Calibri" w:cstheme="minorHAnsi"/>
          <w:color w:val="auto"/>
          <w:sz w:val="18"/>
          <w:szCs w:val="18"/>
        </w:rPr>
        <w:t xml:space="preserve"> et décadr</w:t>
      </w:r>
      <w:r w:rsidR="00AC3906" w:rsidRPr="00BE0AEA">
        <w:rPr>
          <w:rFonts w:ascii="Calibri" w:hAnsi="Calibri" w:cstheme="minorHAnsi"/>
          <w:color w:val="auto"/>
          <w:sz w:val="18"/>
          <w:szCs w:val="18"/>
        </w:rPr>
        <w:t>er</w:t>
      </w:r>
      <w:r w:rsidR="004A2191" w:rsidRPr="00BE0AEA">
        <w:rPr>
          <w:rFonts w:ascii="Calibri" w:hAnsi="Calibri" w:cstheme="minorHAnsi"/>
          <w:color w:val="auto"/>
          <w:sz w:val="18"/>
          <w:szCs w:val="18"/>
        </w:rPr>
        <w:t xml:space="preserve"> </w:t>
      </w:r>
      <w:r w:rsidRPr="00BE0AEA">
        <w:rPr>
          <w:rFonts w:ascii="Calibri" w:hAnsi="Calibri" w:cstheme="minorHAnsi"/>
          <w:color w:val="auto"/>
          <w:sz w:val="18"/>
          <w:szCs w:val="18"/>
        </w:rPr>
        <w:t xml:space="preserve">l’importante quantité d’informations recueillies. </w:t>
      </w:r>
    </w:p>
    <w:p w:rsidR="00AC3906" w:rsidRPr="00BE0AEA" w:rsidRDefault="00AC3906" w:rsidP="00BA5190">
      <w:pPr>
        <w:pStyle w:val="Default"/>
        <w:ind w:left="709"/>
        <w:jc w:val="both"/>
        <w:rPr>
          <w:rFonts w:ascii="Calibri" w:hAnsi="Calibri" w:cstheme="minorHAnsi"/>
          <w:color w:val="auto"/>
          <w:sz w:val="18"/>
          <w:szCs w:val="18"/>
        </w:rPr>
      </w:pPr>
    </w:p>
    <w:p w:rsidR="00AC3906" w:rsidRPr="00263E0F" w:rsidRDefault="00AC3906" w:rsidP="00AC3906">
      <w:pPr>
        <w:pStyle w:val="Default"/>
        <w:numPr>
          <w:ilvl w:val="0"/>
          <w:numId w:val="5"/>
        </w:numPr>
        <w:jc w:val="both"/>
        <w:rPr>
          <w:rFonts w:ascii="Calibri" w:hAnsi="Calibri" w:cstheme="minorHAnsi"/>
          <w:b/>
          <w:color w:val="F28D2C"/>
          <w:sz w:val="18"/>
          <w:szCs w:val="18"/>
        </w:rPr>
      </w:pPr>
      <w:r w:rsidRPr="00263E0F">
        <w:rPr>
          <w:rFonts w:ascii="Calibri" w:hAnsi="Calibri" w:cstheme="minorHAnsi"/>
          <w:b/>
          <w:color w:val="F28D2C"/>
          <w:sz w:val="18"/>
          <w:szCs w:val="18"/>
        </w:rPr>
        <w:t>Rapport, discussions, orientation</w:t>
      </w:r>
    </w:p>
    <w:p w:rsidR="00BA5190" w:rsidRPr="00BE0AEA" w:rsidRDefault="00BA5190" w:rsidP="00C34FE5">
      <w:pPr>
        <w:pStyle w:val="Default"/>
        <w:ind w:left="709"/>
        <w:jc w:val="both"/>
        <w:rPr>
          <w:rFonts w:ascii="Calibri" w:hAnsi="Calibri" w:cstheme="minorHAnsi"/>
          <w:bCs/>
          <w:color w:val="auto"/>
          <w:sz w:val="18"/>
          <w:szCs w:val="18"/>
        </w:rPr>
      </w:pPr>
    </w:p>
    <w:p w:rsidR="00A9637C" w:rsidRPr="00BE0AEA" w:rsidRDefault="00AC3906" w:rsidP="00C34FE5">
      <w:pPr>
        <w:pStyle w:val="Default"/>
        <w:ind w:left="709"/>
        <w:jc w:val="both"/>
        <w:rPr>
          <w:rFonts w:ascii="Calibri" w:hAnsi="Calibri" w:cstheme="minorHAnsi"/>
          <w:bCs/>
          <w:color w:val="auto"/>
          <w:sz w:val="18"/>
          <w:szCs w:val="18"/>
        </w:rPr>
      </w:pPr>
      <w:r w:rsidRPr="00BE0AEA">
        <w:rPr>
          <w:rFonts w:ascii="Calibri" w:hAnsi="Calibri" w:cstheme="minorHAnsi"/>
          <w:bCs/>
          <w:color w:val="auto"/>
          <w:sz w:val="18"/>
          <w:szCs w:val="18"/>
        </w:rPr>
        <w:t xml:space="preserve">Sur base du rapport très visuel, concret, simple, pragmatique, l’expert </w:t>
      </w:r>
      <w:r w:rsidR="006070B2">
        <w:rPr>
          <w:rFonts w:ascii="Calibri" w:hAnsi="Calibri" w:cstheme="minorHAnsi"/>
          <w:bCs/>
          <w:color w:val="auto"/>
          <w:sz w:val="18"/>
          <w:szCs w:val="18"/>
        </w:rPr>
        <w:t>de Liance</w:t>
      </w:r>
      <w:r w:rsidRPr="00BE0AEA">
        <w:rPr>
          <w:rFonts w:ascii="Calibri" w:hAnsi="Calibri" w:cstheme="minorHAnsi"/>
          <w:bCs/>
          <w:color w:val="auto"/>
          <w:sz w:val="18"/>
          <w:szCs w:val="18"/>
        </w:rPr>
        <w:t xml:space="preserve"> discute avec le responsable de la stratégie la meilleure </w:t>
      </w:r>
      <w:r w:rsidR="00052973">
        <w:rPr>
          <w:rFonts w:ascii="Calibri" w:hAnsi="Calibri" w:cstheme="minorHAnsi"/>
          <w:bCs/>
          <w:color w:val="auto"/>
          <w:sz w:val="18"/>
          <w:szCs w:val="18"/>
        </w:rPr>
        <w:t>à</w:t>
      </w:r>
      <w:r w:rsidRPr="00BE0AEA">
        <w:rPr>
          <w:rFonts w:ascii="Calibri" w:hAnsi="Calibri" w:cstheme="minorHAnsi"/>
          <w:bCs/>
          <w:color w:val="auto"/>
          <w:sz w:val="18"/>
          <w:szCs w:val="18"/>
        </w:rPr>
        <w:t xml:space="preserve"> appliquer en terme</w:t>
      </w:r>
      <w:r w:rsidR="00052973">
        <w:rPr>
          <w:rFonts w:ascii="Calibri" w:hAnsi="Calibri" w:cstheme="minorHAnsi"/>
          <w:bCs/>
          <w:color w:val="auto"/>
          <w:sz w:val="18"/>
          <w:szCs w:val="18"/>
        </w:rPr>
        <w:t>s</w:t>
      </w:r>
      <w:r w:rsidRPr="00BE0AEA">
        <w:rPr>
          <w:rFonts w:ascii="Calibri" w:hAnsi="Calibri" w:cstheme="minorHAnsi"/>
          <w:bCs/>
          <w:color w:val="auto"/>
          <w:sz w:val="18"/>
          <w:szCs w:val="18"/>
        </w:rPr>
        <w:t xml:space="preserve"> d’efficacité et d’acceptabilité pour les équipes. Il l’assiste pour réaligner l</w:t>
      </w:r>
      <w:r w:rsidR="00A9637C" w:rsidRPr="00BE0AEA">
        <w:rPr>
          <w:rFonts w:ascii="Calibri" w:hAnsi="Calibri" w:cstheme="minorHAnsi"/>
          <w:bCs/>
          <w:color w:val="auto"/>
          <w:sz w:val="18"/>
          <w:szCs w:val="18"/>
        </w:rPr>
        <w:t xml:space="preserve">es </w:t>
      </w:r>
      <w:r w:rsidR="00A9637C" w:rsidRPr="00BE0AEA">
        <w:rPr>
          <w:rFonts w:ascii="Calibri" w:hAnsi="Calibri" w:cstheme="minorHAnsi"/>
          <w:bCs/>
          <w:i/>
          <w:iCs/>
          <w:color w:val="auto"/>
          <w:sz w:val="18"/>
          <w:szCs w:val="18"/>
        </w:rPr>
        <w:t>énergies</w:t>
      </w:r>
      <w:r w:rsidR="00A9637C" w:rsidRPr="00BE0AEA">
        <w:rPr>
          <w:rFonts w:ascii="Calibri" w:hAnsi="Calibri" w:cstheme="minorHAnsi"/>
          <w:bCs/>
          <w:color w:val="auto"/>
          <w:sz w:val="18"/>
          <w:szCs w:val="18"/>
        </w:rPr>
        <w:t xml:space="preserve"> et </w:t>
      </w:r>
      <w:r w:rsidRPr="00BE0AEA">
        <w:rPr>
          <w:rFonts w:ascii="Calibri" w:hAnsi="Calibri" w:cstheme="minorHAnsi"/>
          <w:bCs/>
          <w:color w:val="auto"/>
          <w:sz w:val="18"/>
          <w:szCs w:val="18"/>
        </w:rPr>
        <w:t>l</w:t>
      </w:r>
      <w:r w:rsidR="00A9637C" w:rsidRPr="00BE0AEA">
        <w:rPr>
          <w:rFonts w:ascii="Calibri" w:hAnsi="Calibri" w:cstheme="minorHAnsi"/>
          <w:bCs/>
          <w:color w:val="auto"/>
          <w:sz w:val="18"/>
          <w:szCs w:val="18"/>
        </w:rPr>
        <w:t xml:space="preserve">es </w:t>
      </w:r>
      <w:r w:rsidR="00A9637C" w:rsidRPr="00BE0AEA">
        <w:rPr>
          <w:rFonts w:ascii="Calibri" w:hAnsi="Calibri" w:cstheme="minorHAnsi"/>
          <w:bCs/>
          <w:i/>
          <w:iCs/>
          <w:color w:val="auto"/>
          <w:sz w:val="18"/>
          <w:szCs w:val="18"/>
        </w:rPr>
        <w:t>moyens</w:t>
      </w:r>
      <w:r w:rsidR="00A9637C" w:rsidRPr="00BE0AEA">
        <w:rPr>
          <w:rFonts w:ascii="Calibri" w:hAnsi="Calibri" w:cstheme="minorHAnsi"/>
          <w:bCs/>
          <w:color w:val="auto"/>
          <w:sz w:val="18"/>
          <w:szCs w:val="18"/>
        </w:rPr>
        <w:t xml:space="preserve"> pour atteindre un </w:t>
      </w:r>
      <w:r w:rsidR="00A9637C" w:rsidRPr="00BE0AEA">
        <w:rPr>
          <w:rFonts w:ascii="Calibri" w:hAnsi="Calibri" w:cstheme="minorHAnsi"/>
          <w:b/>
          <w:bCs/>
          <w:i/>
          <w:iCs/>
          <w:color w:val="auto"/>
          <w:sz w:val="18"/>
          <w:szCs w:val="18"/>
        </w:rPr>
        <w:t>objectif partagé</w:t>
      </w:r>
      <w:r w:rsidR="00A9637C" w:rsidRPr="00BE0AEA">
        <w:rPr>
          <w:rFonts w:ascii="Calibri" w:hAnsi="Calibri" w:cstheme="minorHAnsi"/>
          <w:bCs/>
          <w:color w:val="auto"/>
          <w:sz w:val="18"/>
          <w:szCs w:val="18"/>
        </w:rPr>
        <w:t>.</w:t>
      </w:r>
    </w:p>
    <w:p w:rsidR="003B6402" w:rsidRDefault="006070B2" w:rsidP="00B4679A">
      <w:pPr>
        <w:pStyle w:val="Default"/>
        <w:ind w:left="709"/>
        <w:jc w:val="both"/>
        <w:rPr>
          <w:rFonts w:ascii="Calibri" w:hAnsi="Calibri" w:cstheme="minorHAnsi"/>
          <w:color w:val="auto"/>
          <w:sz w:val="18"/>
          <w:szCs w:val="18"/>
        </w:rPr>
      </w:pPr>
      <w:r w:rsidRPr="001C4230">
        <w:rPr>
          <w:rFonts w:ascii="Calibri" w:hAnsi="Calibri" w:cstheme="minorHAnsi"/>
          <w:noProof/>
          <w:color w:val="auto"/>
          <w:sz w:val="18"/>
          <w:szCs w:val="18"/>
          <w:lang w:eastAsia="fr-FR"/>
        </w:rPr>
        <mc:AlternateContent>
          <mc:Choice Requires="wps">
            <w:drawing>
              <wp:anchor distT="0" distB="0" distL="114300" distR="114300" simplePos="0" relativeHeight="251658239" behindDoc="0" locked="0" layoutInCell="1" allowOverlap="1" wp14:anchorId="0ABC90BE" wp14:editId="7F0987CF">
                <wp:simplePos x="0" y="0"/>
                <wp:positionH relativeFrom="column">
                  <wp:posOffset>905510</wp:posOffset>
                </wp:positionH>
                <wp:positionV relativeFrom="paragraph">
                  <wp:posOffset>102235</wp:posOffset>
                </wp:positionV>
                <wp:extent cx="2790825" cy="495300"/>
                <wp:effectExtent l="0" t="0" r="9525" b="0"/>
                <wp:wrapNone/>
                <wp:docPr id="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0825" cy="495300"/>
                        </a:xfrm>
                        <a:prstGeom prst="rect">
                          <a:avLst/>
                        </a:prstGeom>
                        <a:solidFill>
                          <a:srgbClr val="FFFFFF"/>
                        </a:solidFill>
                        <a:ln w="9525">
                          <a:noFill/>
                          <a:miter lim="800000"/>
                          <a:headEnd/>
                          <a:tailEnd/>
                        </a:ln>
                      </wps:spPr>
                      <wps:txbx>
                        <w:txbxContent>
                          <w:p w:rsidR="001C4230" w:rsidRPr="00CC34AE" w:rsidRDefault="001C4230" w:rsidP="001C4230">
                            <w:pPr>
                              <w:pStyle w:val="Default"/>
                              <w:ind w:left="709"/>
                              <w:jc w:val="center"/>
                              <w:rPr>
                                <w:rFonts w:ascii="Calibri" w:hAnsi="Calibri" w:cstheme="minorHAnsi"/>
                                <w:b/>
                                <w:color w:val="F28D2C"/>
                                <w:sz w:val="28"/>
                                <w:szCs w:val="28"/>
                              </w:rPr>
                            </w:pPr>
                            <w:r w:rsidRPr="00CC34AE">
                              <w:rPr>
                                <w:rFonts w:ascii="Calibri" w:hAnsi="Calibri" w:cstheme="minorHAnsi"/>
                                <w:b/>
                                <w:color w:val="F28D2C"/>
                                <w:sz w:val="28"/>
                                <w:szCs w:val="28"/>
                              </w:rPr>
                              <w:t>Avec Liance</w:t>
                            </w:r>
                          </w:p>
                          <w:p w:rsidR="001C4230" w:rsidRPr="00CC34AE" w:rsidRDefault="001C4230" w:rsidP="001C4230">
                            <w:pPr>
                              <w:pStyle w:val="Default"/>
                              <w:ind w:left="709"/>
                              <w:jc w:val="center"/>
                              <w:rPr>
                                <w:rFonts w:ascii="Calibri" w:hAnsi="Calibri" w:cstheme="minorHAnsi"/>
                                <w:b/>
                                <w:color w:val="F28D2C"/>
                                <w:sz w:val="22"/>
                                <w:szCs w:val="22"/>
                              </w:rPr>
                            </w:pPr>
                            <w:r w:rsidRPr="00CC34AE">
                              <w:rPr>
                                <w:rFonts w:ascii="Calibri" w:hAnsi="Calibri" w:cstheme="minorHAnsi"/>
                                <w:b/>
                                <w:color w:val="F28D2C"/>
                                <w:sz w:val="22"/>
                                <w:szCs w:val="22"/>
                              </w:rPr>
                              <w:t>L’harmonie d’une équipe gag</w:t>
                            </w:r>
                            <w:r w:rsidR="004021DF" w:rsidRPr="00CC34AE">
                              <w:rPr>
                                <w:rFonts w:ascii="Calibri" w:hAnsi="Calibri" w:cstheme="minorHAnsi"/>
                                <w:b/>
                                <w:color w:val="F28D2C"/>
                                <w:sz w:val="22"/>
                                <w:szCs w:val="22"/>
                              </w:rPr>
                              <w:t>n</w:t>
                            </w:r>
                            <w:r w:rsidRPr="00CC34AE">
                              <w:rPr>
                                <w:rFonts w:ascii="Calibri" w:hAnsi="Calibri" w:cstheme="minorHAnsi"/>
                                <w:b/>
                                <w:color w:val="F28D2C"/>
                                <w:sz w:val="22"/>
                                <w:szCs w:val="22"/>
                              </w:rPr>
                              <w:t>ante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71.3pt;margin-top:8.05pt;width:219.75pt;height:39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" stroked="f">
                <v:textbox>
                  <w:txbxContent>
                    <w:p w:rsidR="001C4230" w:rsidRPr="00CC34AE" w:rsidRDefault="001C4230" w:rsidP="001C4230">
                      <w:pPr>
                        <w:pStyle w:val="Default"/>
                        <w:ind w:left="709"/>
                        <w:jc w:val="center"/>
                        <w:rPr>
                          <w:rFonts w:ascii="Calibri" w:hAnsi="Calibri" w:cstheme="minorHAnsi"/>
                          <w:b/>
                          <w:color w:val="F28D2C"/>
                          <w:sz w:val="28"/>
                          <w:szCs w:val="28"/>
                        </w:rPr>
                      </w:pPr>
                      <w:r w:rsidRPr="00CC34AE">
                        <w:rPr>
                          <w:rFonts w:ascii="Calibri" w:hAnsi="Calibri" w:cstheme="minorHAnsi"/>
                          <w:b/>
                          <w:color w:val="F28D2C"/>
                          <w:sz w:val="28"/>
                          <w:szCs w:val="28"/>
                        </w:rPr>
                        <w:t>Avec Liance</w:t>
                      </w:r>
                    </w:p>
                    <w:p w:rsidR="001C4230" w:rsidRPr="00CC34AE" w:rsidRDefault="001C4230" w:rsidP="001C4230">
                      <w:pPr>
                        <w:pStyle w:val="Default"/>
                        <w:ind w:left="709"/>
                        <w:jc w:val="center"/>
                        <w:rPr>
                          <w:rFonts w:ascii="Calibri" w:hAnsi="Calibri" w:cstheme="minorHAnsi"/>
                          <w:b/>
                          <w:color w:val="F28D2C"/>
                          <w:sz w:val="22"/>
                          <w:szCs w:val="22"/>
                        </w:rPr>
                      </w:pPr>
                      <w:r w:rsidRPr="00CC34AE">
                        <w:rPr>
                          <w:rFonts w:ascii="Calibri" w:hAnsi="Calibri" w:cstheme="minorHAnsi"/>
                          <w:b/>
                          <w:color w:val="F28D2C"/>
                          <w:sz w:val="22"/>
                          <w:szCs w:val="22"/>
                        </w:rPr>
                        <w:t>L’harmonie d’une équipe gag</w:t>
                      </w:r>
                      <w:r w:rsidR="004021DF" w:rsidRPr="00CC34AE">
                        <w:rPr>
                          <w:rFonts w:ascii="Calibri" w:hAnsi="Calibri" w:cstheme="minorHAnsi"/>
                          <w:b/>
                          <w:color w:val="F28D2C"/>
                          <w:sz w:val="22"/>
                          <w:szCs w:val="22"/>
                        </w:rPr>
                        <w:t>n</w:t>
                      </w:r>
                      <w:r w:rsidRPr="00CC34AE">
                        <w:rPr>
                          <w:rFonts w:ascii="Calibri" w:hAnsi="Calibri" w:cstheme="minorHAnsi"/>
                          <w:b/>
                          <w:color w:val="F28D2C"/>
                          <w:sz w:val="22"/>
                          <w:szCs w:val="22"/>
                        </w:rPr>
                        <w:t>ante</w:t>
                      </w:r>
                    </w:p>
                  </w:txbxContent>
                </v:textbox>
              </v:shape>
            </w:pict>
          </mc:Fallback>
        </mc:AlternateContent>
      </w:r>
    </w:p>
    <w:p w:rsidR="008C0543" w:rsidRDefault="008C0543" w:rsidP="00B4679A">
      <w:pPr>
        <w:pStyle w:val="Default"/>
        <w:ind w:left="709"/>
        <w:jc w:val="both"/>
        <w:rPr>
          <w:rFonts w:ascii="Calibri" w:hAnsi="Calibri" w:cstheme="minorHAnsi"/>
          <w:color w:val="auto"/>
          <w:sz w:val="18"/>
          <w:szCs w:val="18"/>
        </w:rPr>
      </w:pPr>
    </w:p>
    <w:p w:rsidR="000C445F" w:rsidRPr="00BE0AEA" w:rsidRDefault="000C445F" w:rsidP="00B4679A">
      <w:pPr>
        <w:pStyle w:val="Default"/>
        <w:ind w:left="709"/>
        <w:jc w:val="both"/>
        <w:rPr>
          <w:rFonts w:ascii="Calibri" w:hAnsi="Calibri" w:cstheme="minorHAnsi"/>
          <w:color w:val="auto"/>
          <w:sz w:val="18"/>
          <w:szCs w:val="18"/>
        </w:rPr>
      </w:pPr>
    </w:p>
    <w:p w:rsidR="000C445F" w:rsidRPr="000C445F" w:rsidRDefault="000C445F" w:rsidP="000C445F">
      <w:pPr>
        <w:pStyle w:val="Default"/>
        <w:ind w:left="1069"/>
        <w:jc w:val="both"/>
        <w:rPr>
          <w:rFonts w:ascii="Calibri" w:hAnsi="Calibri" w:cstheme="minorHAnsi"/>
          <w:b/>
          <w:color w:val="76923C" w:themeColor="accent3" w:themeShade="BF"/>
          <w:sz w:val="18"/>
          <w:szCs w:val="18"/>
          <w:u w:val="single"/>
        </w:rPr>
      </w:pPr>
    </w:p>
    <w:p w:rsidR="001C4230" w:rsidRPr="001C4230" w:rsidRDefault="001C4230" w:rsidP="001C4230">
      <w:pPr>
        <w:pStyle w:val="Default"/>
        <w:ind w:left="1069"/>
        <w:jc w:val="both"/>
        <w:rPr>
          <w:rFonts w:ascii="Calibri" w:hAnsi="Calibri" w:cstheme="minorHAnsi"/>
          <w:b/>
          <w:color w:val="76923C" w:themeColor="accent3" w:themeShade="BF"/>
          <w:sz w:val="18"/>
          <w:szCs w:val="18"/>
          <w:u w:val="single"/>
        </w:rPr>
      </w:pPr>
    </w:p>
    <w:p w:rsidR="003B6402" w:rsidRPr="00263E0F" w:rsidRDefault="003B6402" w:rsidP="003B6402">
      <w:pPr>
        <w:pStyle w:val="Default"/>
        <w:numPr>
          <w:ilvl w:val="0"/>
          <w:numId w:val="5"/>
        </w:numPr>
        <w:jc w:val="both"/>
        <w:rPr>
          <w:rFonts w:ascii="Calibri" w:hAnsi="Calibri" w:cstheme="minorHAnsi"/>
          <w:b/>
          <w:color w:val="F28D2C"/>
          <w:sz w:val="18"/>
          <w:szCs w:val="18"/>
        </w:rPr>
      </w:pPr>
      <w:r w:rsidRPr="00263E0F">
        <w:rPr>
          <w:rFonts w:ascii="Calibri" w:hAnsi="Calibri" w:cstheme="minorHAnsi"/>
          <w:b/>
          <w:color w:val="F28D2C"/>
          <w:sz w:val="18"/>
          <w:szCs w:val="18"/>
        </w:rPr>
        <w:t>Restitution</w:t>
      </w:r>
    </w:p>
    <w:p w:rsidR="000C445F" w:rsidRPr="00BE0AEA" w:rsidRDefault="000C445F" w:rsidP="000C445F">
      <w:pPr>
        <w:pStyle w:val="Default"/>
        <w:ind w:left="1069"/>
        <w:jc w:val="both"/>
        <w:rPr>
          <w:rFonts w:ascii="Calibri" w:hAnsi="Calibri" w:cstheme="minorHAnsi"/>
          <w:b/>
          <w:color w:val="76923C" w:themeColor="accent3" w:themeShade="BF"/>
          <w:sz w:val="18"/>
          <w:szCs w:val="18"/>
          <w:u w:val="single"/>
        </w:rPr>
      </w:pPr>
    </w:p>
    <w:p w:rsidR="00B4679A" w:rsidRPr="00BE0AEA" w:rsidRDefault="006070B2" w:rsidP="00B4679A">
      <w:pPr>
        <w:pStyle w:val="Default"/>
        <w:ind w:left="709"/>
        <w:jc w:val="both"/>
        <w:rPr>
          <w:rFonts w:ascii="Calibri" w:hAnsi="Calibri" w:cstheme="minorHAnsi"/>
          <w:color w:val="auto"/>
          <w:sz w:val="18"/>
          <w:szCs w:val="18"/>
        </w:rPr>
      </w:pPr>
      <w:r>
        <w:rPr>
          <w:rFonts w:ascii="Calibri" w:hAnsi="Calibri" w:cstheme="minorHAnsi"/>
          <w:color w:val="auto"/>
          <w:sz w:val="18"/>
          <w:szCs w:val="18"/>
        </w:rPr>
        <w:t>Gérer des équipes,</w:t>
      </w:r>
      <w:r w:rsidR="00B4679A" w:rsidRPr="00BE0AEA">
        <w:rPr>
          <w:rFonts w:ascii="Calibri" w:hAnsi="Calibri" w:cstheme="minorHAnsi"/>
          <w:color w:val="auto"/>
          <w:sz w:val="18"/>
          <w:szCs w:val="18"/>
        </w:rPr>
        <w:t xml:space="preserve"> ce n’est pas un emploi d</w:t>
      </w:r>
      <w:r w:rsidR="00052973">
        <w:rPr>
          <w:rFonts w:ascii="Calibri" w:hAnsi="Calibri" w:cstheme="minorHAnsi"/>
          <w:color w:val="auto"/>
          <w:sz w:val="18"/>
          <w:szCs w:val="18"/>
        </w:rPr>
        <w:t>’</w:t>
      </w:r>
      <w:proofErr w:type="spellStart"/>
      <w:r>
        <w:rPr>
          <w:rFonts w:ascii="Calibri" w:hAnsi="Calibri" w:cstheme="minorHAnsi"/>
          <w:color w:val="auto"/>
          <w:sz w:val="18"/>
          <w:szCs w:val="18"/>
        </w:rPr>
        <w:t>h</w:t>
      </w:r>
      <w:r w:rsidR="00690B3F">
        <w:rPr>
          <w:rFonts w:ascii="Calibri" w:hAnsi="Calibri" w:cstheme="minorHAnsi"/>
          <w:color w:val="auto"/>
          <w:sz w:val="18"/>
          <w:szCs w:val="18"/>
        </w:rPr>
        <w:t>ermite</w:t>
      </w:r>
      <w:proofErr w:type="spellEnd"/>
      <w:r w:rsidR="00B4679A" w:rsidRPr="00BE0AEA">
        <w:rPr>
          <w:rFonts w:ascii="Calibri" w:hAnsi="Calibri" w:cstheme="minorHAnsi"/>
          <w:color w:val="auto"/>
          <w:sz w:val="18"/>
          <w:szCs w:val="18"/>
        </w:rPr>
        <w:t xml:space="preserve">. C’est de votre équipe qu’est venue la collecte, c’est à votre équipe qu’est destinée la restitution </w:t>
      </w:r>
      <w:r w:rsidR="00690B3F">
        <w:rPr>
          <w:rFonts w:ascii="Calibri" w:hAnsi="Calibri" w:cstheme="minorHAnsi"/>
          <w:color w:val="auto"/>
          <w:sz w:val="18"/>
          <w:szCs w:val="18"/>
        </w:rPr>
        <w:t xml:space="preserve">du résultat </w:t>
      </w:r>
      <w:r w:rsidR="00B4679A" w:rsidRPr="00BE0AEA">
        <w:rPr>
          <w:rFonts w:ascii="Calibri" w:hAnsi="Calibri" w:cstheme="minorHAnsi"/>
          <w:color w:val="auto"/>
          <w:sz w:val="18"/>
          <w:szCs w:val="18"/>
        </w:rPr>
        <w:t>de la démarche.</w:t>
      </w:r>
    </w:p>
    <w:p w:rsidR="00B4679A" w:rsidRPr="00BE0AEA" w:rsidRDefault="00B4679A" w:rsidP="00B4679A">
      <w:pPr>
        <w:pStyle w:val="Default"/>
        <w:ind w:left="709"/>
        <w:jc w:val="both"/>
        <w:rPr>
          <w:rFonts w:ascii="Calibri" w:hAnsi="Calibri" w:cstheme="minorHAnsi"/>
          <w:color w:val="auto"/>
          <w:sz w:val="18"/>
          <w:szCs w:val="18"/>
        </w:rPr>
      </w:pPr>
    </w:p>
    <w:p w:rsidR="00B4679A" w:rsidRPr="00BE0AEA" w:rsidRDefault="00B4679A" w:rsidP="00B4679A">
      <w:pPr>
        <w:pStyle w:val="Default"/>
        <w:ind w:left="709"/>
        <w:jc w:val="both"/>
        <w:rPr>
          <w:rFonts w:ascii="Calibri" w:hAnsi="Calibri" w:cstheme="minorHAnsi"/>
          <w:color w:val="auto"/>
          <w:sz w:val="18"/>
          <w:szCs w:val="18"/>
        </w:rPr>
      </w:pPr>
      <w:r w:rsidRPr="00BE0AEA">
        <w:rPr>
          <w:rFonts w:ascii="Calibri" w:hAnsi="Calibri" w:cstheme="minorHAnsi"/>
          <w:color w:val="auto"/>
          <w:sz w:val="18"/>
          <w:szCs w:val="18"/>
        </w:rPr>
        <w:t>C’est sur base des informations collectées que les décisions annoncées à la restitution sont prises.</w:t>
      </w:r>
    </w:p>
    <w:p w:rsidR="00325A4E" w:rsidRPr="00BE0AEA" w:rsidRDefault="00325A4E" w:rsidP="00B4679A">
      <w:pPr>
        <w:pStyle w:val="Default"/>
        <w:ind w:left="709"/>
        <w:jc w:val="both"/>
        <w:rPr>
          <w:rFonts w:ascii="Calibri" w:hAnsi="Calibri" w:cstheme="minorHAnsi"/>
          <w:color w:val="auto"/>
          <w:sz w:val="18"/>
          <w:szCs w:val="18"/>
        </w:rPr>
      </w:pPr>
    </w:p>
    <w:p w:rsidR="00B4679A" w:rsidRPr="00BE0AEA" w:rsidRDefault="00690B3F" w:rsidP="00B4679A">
      <w:pPr>
        <w:pStyle w:val="Default"/>
        <w:ind w:left="709"/>
        <w:jc w:val="both"/>
        <w:rPr>
          <w:rFonts w:ascii="Calibri" w:hAnsi="Calibri" w:cstheme="minorHAnsi"/>
          <w:color w:val="auto"/>
          <w:sz w:val="18"/>
          <w:szCs w:val="18"/>
        </w:rPr>
      </w:pPr>
      <w:r>
        <w:rPr>
          <w:rFonts w:ascii="Calibri" w:hAnsi="Calibri" w:cstheme="minorHAnsi"/>
          <w:color w:val="auto"/>
          <w:sz w:val="18"/>
          <w:szCs w:val="18"/>
        </w:rPr>
        <w:t xml:space="preserve">But du jeu : </w:t>
      </w:r>
      <w:r w:rsidR="00B4679A" w:rsidRPr="00BE0AEA">
        <w:rPr>
          <w:rFonts w:ascii="Calibri" w:hAnsi="Calibri" w:cstheme="minorHAnsi"/>
          <w:color w:val="auto"/>
          <w:sz w:val="18"/>
          <w:szCs w:val="18"/>
        </w:rPr>
        <w:t xml:space="preserve">Adhésion, motivation, dynamique. Redonner du sens à l’action dans le respect des enjeux de chacun. </w:t>
      </w:r>
    </w:p>
    <w:p w:rsidR="00AC3906" w:rsidRPr="00BE0AEA" w:rsidRDefault="00AC3906" w:rsidP="00C34FE5">
      <w:pPr>
        <w:pStyle w:val="Default"/>
        <w:ind w:left="709"/>
        <w:jc w:val="both"/>
        <w:rPr>
          <w:rFonts w:ascii="Calibri" w:hAnsi="Calibri" w:cstheme="minorHAnsi"/>
          <w:bCs/>
          <w:color w:val="auto"/>
          <w:sz w:val="18"/>
          <w:szCs w:val="18"/>
        </w:rPr>
      </w:pPr>
    </w:p>
    <w:p w:rsidR="00B4679A" w:rsidRPr="00BE0AEA" w:rsidRDefault="00B4679A" w:rsidP="000C445F">
      <w:pPr>
        <w:pStyle w:val="Default"/>
        <w:ind w:left="284"/>
        <w:rPr>
          <w:rFonts w:ascii="Calibri" w:hAnsi="Calibri" w:cstheme="minorHAnsi"/>
          <w:b/>
          <w:bCs/>
          <w:color w:val="auto"/>
        </w:rPr>
      </w:pPr>
      <w:r w:rsidRPr="00BE0AEA">
        <w:rPr>
          <w:rFonts w:ascii="Calibri" w:hAnsi="Calibri" w:cstheme="minorHAnsi"/>
          <w:b/>
          <w:bCs/>
          <w:color w:val="auto"/>
        </w:rPr>
        <w:t>Le temps et le coût ?</w:t>
      </w:r>
    </w:p>
    <w:p w:rsidR="00B4679A" w:rsidRPr="00BE0AEA" w:rsidRDefault="00B4679A" w:rsidP="00B4679A">
      <w:pPr>
        <w:pStyle w:val="Default"/>
        <w:ind w:left="709"/>
        <w:rPr>
          <w:rFonts w:ascii="Calibri" w:hAnsi="Calibri" w:cstheme="minorHAnsi"/>
          <w:b/>
          <w:bCs/>
          <w:color w:val="auto"/>
        </w:rPr>
      </w:pPr>
    </w:p>
    <w:p w:rsidR="00B4679A" w:rsidRPr="00BE0AEA" w:rsidRDefault="00B4679A" w:rsidP="00B4679A">
      <w:pPr>
        <w:pStyle w:val="Default"/>
        <w:numPr>
          <w:ilvl w:val="0"/>
          <w:numId w:val="1"/>
        </w:numPr>
        <w:ind w:left="851" w:hanging="142"/>
        <w:jc w:val="both"/>
        <w:rPr>
          <w:rFonts w:ascii="Calibri" w:hAnsi="Calibri" w:cstheme="minorHAnsi"/>
          <w:color w:val="auto"/>
          <w:sz w:val="18"/>
          <w:szCs w:val="18"/>
        </w:rPr>
      </w:pPr>
      <w:r w:rsidRPr="00BE0AEA">
        <w:rPr>
          <w:rFonts w:ascii="Calibri" w:hAnsi="Calibri" w:cstheme="minorHAnsi"/>
          <w:color w:val="auto"/>
          <w:sz w:val="18"/>
          <w:szCs w:val="18"/>
        </w:rPr>
        <w:t xml:space="preserve">Où trouver le temps de mener efficacement une réflexion sur le long terme hors des urgences et de la gestion quotidienne ? </w:t>
      </w:r>
    </w:p>
    <w:p w:rsidR="00B4679A" w:rsidRPr="00BE0AEA" w:rsidRDefault="00B4679A" w:rsidP="00B4679A">
      <w:pPr>
        <w:pStyle w:val="Default"/>
        <w:numPr>
          <w:ilvl w:val="0"/>
          <w:numId w:val="1"/>
        </w:numPr>
        <w:ind w:left="851" w:hanging="142"/>
        <w:jc w:val="both"/>
        <w:rPr>
          <w:rFonts w:ascii="Calibri" w:hAnsi="Calibri" w:cstheme="minorHAnsi"/>
          <w:color w:val="auto"/>
          <w:sz w:val="18"/>
          <w:szCs w:val="18"/>
        </w:rPr>
      </w:pPr>
      <w:r w:rsidRPr="00BE0AEA">
        <w:rPr>
          <w:rFonts w:ascii="Calibri" w:hAnsi="Calibri" w:cstheme="minorHAnsi"/>
          <w:color w:val="auto"/>
          <w:sz w:val="18"/>
          <w:szCs w:val="18"/>
        </w:rPr>
        <w:t xml:space="preserve">Par où commencer ? Comment travailler avec méthode ? </w:t>
      </w:r>
    </w:p>
    <w:p w:rsidR="00B4679A" w:rsidRPr="00BE0AEA" w:rsidRDefault="00B4679A" w:rsidP="00B4679A">
      <w:pPr>
        <w:pStyle w:val="Default"/>
        <w:numPr>
          <w:ilvl w:val="0"/>
          <w:numId w:val="1"/>
        </w:numPr>
        <w:ind w:left="851" w:hanging="142"/>
        <w:jc w:val="both"/>
        <w:rPr>
          <w:rFonts w:ascii="Calibri" w:hAnsi="Calibri" w:cstheme="minorHAnsi"/>
          <w:color w:val="auto"/>
          <w:sz w:val="18"/>
          <w:szCs w:val="18"/>
        </w:rPr>
      </w:pPr>
      <w:r w:rsidRPr="00BE0AEA">
        <w:rPr>
          <w:rFonts w:ascii="Calibri" w:hAnsi="Calibri" w:cstheme="minorHAnsi"/>
          <w:color w:val="auto"/>
          <w:sz w:val="18"/>
          <w:szCs w:val="18"/>
        </w:rPr>
        <w:t xml:space="preserve">Comment gérer une information suffisamment large pour bâtir une stratégie documentée sans se perdre dans le détail ? </w:t>
      </w:r>
    </w:p>
    <w:p w:rsidR="00325A4E" w:rsidRDefault="00325A4E" w:rsidP="00B4679A">
      <w:pPr>
        <w:pStyle w:val="Default"/>
        <w:numPr>
          <w:ilvl w:val="0"/>
          <w:numId w:val="1"/>
        </w:numPr>
        <w:ind w:left="851" w:hanging="142"/>
        <w:jc w:val="both"/>
        <w:rPr>
          <w:rFonts w:ascii="Calibri" w:hAnsi="Calibri" w:cstheme="minorHAnsi"/>
          <w:color w:val="auto"/>
          <w:sz w:val="18"/>
          <w:szCs w:val="18"/>
        </w:rPr>
      </w:pPr>
      <w:r w:rsidRPr="00BE0AEA">
        <w:rPr>
          <w:rFonts w:ascii="Calibri" w:hAnsi="Calibri" w:cstheme="minorHAnsi"/>
          <w:color w:val="auto"/>
          <w:sz w:val="18"/>
          <w:szCs w:val="18"/>
        </w:rPr>
        <w:t xml:space="preserve">Comment </w:t>
      </w:r>
      <w:r w:rsidR="00690B3F">
        <w:rPr>
          <w:rFonts w:ascii="Calibri" w:hAnsi="Calibri" w:cstheme="minorHAnsi"/>
          <w:color w:val="auto"/>
          <w:sz w:val="18"/>
          <w:szCs w:val="18"/>
        </w:rPr>
        <w:t xml:space="preserve">éviter </w:t>
      </w:r>
      <w:r w:rsidRPr="00BE0AEA">
        <w:rPr>
          <w:rFonts w:ascii="Calibri" w:hAnsi="Calibri" w:cstheme="minorHAnsi"/>
          <w:color w:val="auto"/>
          <w:sz w:val="18"/>
          <w:szCs w:val="18"/>
        </w:rPr>
        <w:t xml:space="preserve">un dérapage budgétaire et des coûts qui finissent par exploser ? </w:t>
      </w:r>
    </w:p>
    <w:p w:rsidR="00690B3F" w:rsidRPr="00BE0AEA" w:rsidRDefault="00690B3F" w:rsidP="00690B3F">
      <w:pPr>
        <w:pStyle w:val="Default"/>
        <w:ind w:left="709"/>
        <w:jc w:val="both"/>
        <w:rPr>
          <w:rFonts w:ascii="Calibri" w:hAnsi="Calibri" w:cstheme="minorHAnsi"/>
          <w:color w:val="auto"/>
          <w:sz w:val="18"/>
          <w:szCs w:val="18"/>
        </w:rPr>
      </w:pPr>
    </w:p>
    <w:p w:rsidR="00325A4E" w:rsidRPr="00BE0AEA" w:rsidRDefault="00325A4E" w:rsidP="006070B2">
      <w:pPr>
        <w:pStyle w:val="Default"/>
        <w:ind w:left="709"/>
        <w:jc w:val="both"/>
        <w:rPr>
          <w:rFonts w:ascii="Calibri" w:hAnsi="Calibri" w:cstheme="minorHAnsi"/>
          <w:color w:val="auto"/>
          <w:sz w:val="18"/>
          <w:szCs w:val="18"/>
        </w:rPr>
      </w:pPr>
      <w:r w:rsidRPr="00BE0AEA">
        <w:rPr>
          <w:rFonts w:ascii="Calibri" w:hAnsi="Calibri" w:cstheme="minorHAnsi"/>
          <w:b/>
          <w:color w:val="auto"/>
          <w:sz w:val="18"/>
          <w:szCs w:val="18"/>
        </w:rPr>
        <w:t>Un forfait complet</w:t>
      </w:r>
      <w:r w:rsidR="00690B3F">
        <w:rPr>
          <w:rFonts w:ascii="Calibri" w:hAnsi="Calibri" w:cstheme="minorHAnsi"/>
          <w:b/>
          <w:color w:val="auto"/>
          <w:sz w:val="18"/>
          <w:szCs w:val="18"/>
        </w:rPr>
        <w:t>,</w:t>
      </w:r>
      <w:r w:rsidRPr="00BE0AEA">
        <w:rPr>
          <w:rFonts w:ascii="Calibri" w:hAnsi="Calibri" w:cstheme="minorHAnsi"/>
          <w:b/>
          <w:color w:val="auto"/>
          <w:sz w:val="18"/>
          <w:szCs w:val="18"/>
        </w:rPr>
        <w:t xml:space="preserve"> </w:t>
      </w:r>
      <w:r w:rsidR="00690B3F">
        <w:rPr>
          <w:rFonts w:ascii="Calibri" w:hAnsi="Calibri" w:cstheme="minorHAnsi"/>
          <w:b/>
          <w:color w:val="auto"/>
          <w:sz w:val="18"/>
          <w:szCs w:val="18"/>
        </w:rPr>
        <w:t xml:space="preserve">léger, </w:t>
      </w:r>
      <w:r w:rsidRPr="00BE0AEA">
        <w:rPr>
          <w:rFonts w:ascii="Calibri" w:hAnsi="Calibri" w:cstheme="minorHAnsi"/>
          <w:b/>
          <w:color w:val="auto"/>
          <w:sz w:val="18"/>
          <w:szCs w:val="18"/>
        </w:rPr>
        <w:t>clair et précis</w:t>
      </w:r>
      <w:r w:rsidRPr="00BE0AEA">
        <w:rPr>
          <w:rFonts w:ascii="Calibri" w:hAnsi="Calibri" w:cstheme="minorHAnsi"/>
          <w:color w:val="auto"/>
          <w:sz w:val="18"/>
          <w:szCs w:val="18"/>
        </w:rPr>
        <w:t xml:space="preserve"> préalablement établi pour toute intervention.</w:t>
      </w:r>
    </w:p>
    <w:p w:rsidR="00325A4E" w:rsidRPr="00BE0AEA" w:rsidRDefault="00325A4E" w:rsidP="006070B2">
      <w:pPr>
        <w:pStyle w:val="Default"/>
        <w:ind w:left="709"/>
        <w:jc w:val="both"/>
        <w:rPr>
          <w:rFonts w:ascii="Calibri" w:hAnsi="Calibri" w:cstheme="minorHAnsi"/>
          <w:color w:val="auto"/>
          <w:sz w:val="18"/>
          <w:szCs w:val="18"/>
        </w:rPr>
      </w:pPr>
    </w:p>
    <w:p w:rsidR="00325A4E" w:rsidRPr="00BE0AEA" w:rsidRDefault="00325A4E" w:rsidP="006070B2">
      <w:pPr>
        <w:pStyle w:val="Default"/>
        <w:ind w:left="709"/>
        <w:jc w:val="both"/>
        <w:rPr>
          <w:rFonts w:ascii="Calibri" w:hAnsi="Calibri" w:cstheme="minorHAnsi"/>
          <w:color w:val="auto"/>
          <w:sz w:val="18"/>
          <w:szCs w:val="18"/>
        </w:rPr>
      </w:pPr>
      <w:r w:rsidRPr="00BE0AEA">
        <w:rPr>
          <w:rFonts w:ascii="Calibri" w:hAnsi="Calibri" w:cstheme="minorHAnsi"/>
          <w:color w:val="auto"/>
          <w:sz w:val="18"/>
          <w:szCs w:val="18"/>
        </w:rPr>
        <w:t xml:space="preserve">Une </w:t>
      </w:r>
      <w:r w:rsidRPr="00BE0AEA">
        <w:rPr>
          <w:rFonts w:ascii="Calibri" w:hAnsi="Calibri" w:cstheme="minorHAnsi"/>
          <w:b/>
          <w:color w:val="auto"/>
          <w:sz w:val="18"/>
          <w:szCs w:val="18"/>
        </w:rPr>
        <w:t>demi-journée</w:t>
      </w:r>
      <w:r w:rsidRPr="00BE0AEA">
        <w:rPr>
          <w:rFonts w:ascii="Calibri" w:hAnsi="Calibri" w:cstheme="minorHAnsi"/>
          <w:color w:val="auto"/>
          <w:sz w:val="18"/>
          <w:szCs w:val="18"/>
        </w:rPr>
        <w:t xml:space="preserve"> de mobilisation de votre équipe et </w:t>
      </w:r>
      <w:r w:rsidRPr="00BE0AEA">
        <w:rPr>
          <w:rFonts w:ascii="Calibri" w:hAnsi="Calibri" w:cstheme="minorHAnsi"/>
          <w:b/>
          <w:color w:val="auto"/>
          <w:sz w:val="18"/>
          <w:szCs w:val="18"/>
        </w:rPr>
        <w:t>un jour</w:t>
      </w:r>
      <w:r w:rsidRPr="00BE0AEA">
        <w:rPr>
          <w:rFonts w:ascii="Calibri" w:hAnsi="Calibri" w:cstheme="minorHAnsi"/>
          <w:color w:val="auto"/>
          <w:sz w:val="18"/>
          <w:szCs w:val="18"/>
        </w:rPr>
        <w:t xml:space="preserve"> de votre temps.</w:t>
      </w:r>
    </w:p>
    <w:p w:rsidR="00325A4E" w:rsidRPr="00BE0AEA" w:rsidRDefault="00325A4E" w:rsidP="00124E10">
      <w:pPr>
        <w:pStyle w:val="Default"/>
        <w:ind w:left="284"/>
        <w:jc w:val="both"/>
        <w:rPr>
          <w:rFonts w:ascii="Calibri" w:hAnsi="Calibri" w:cstheme="minorHAnsi"/>
          <w:color w:val="auto"/>
          <w:sz w:val="18"/>
          <w:szCs w:val="18"/>
        </w:rPr>
      </w:pPr>
    </w:p>
    <w:p w:rsidR="003B6402" w:rsidRDefault="00325A4E" w:rsidP="00325A4E">
      <w:pPr>
        <w:pStyle w:val="Default"/>
        <w:ind w:left="284"/>
        <w:rPr>
          <w:rFonts w:ascii="Calibri" w:hAnsi="Calibri" w:cstheme="minorHAnsi"/>
          <w:b/>
          <w:bCs/>
          <w:color w:val="auto"/>
        </w:rPr>
      </w:pPr>
      <w:r w:rsidRPr="00BE0AEA">
        <w:rPr>
          <w:rFonts w:ascii="Calibri" w:hAnsi="Calibri" w:cstheme="minorHAnsi"/>
          <w:b/>
          <w:bCs/>
          <w:color w:val="auto"/>
        </w:rPr>
        <w:t>Conclusions</w:t>
      </w:r>
    </w:p>
    <w:p w:rsidR="004021DF" w:rsidRDefault="004021DF" w:rsidP="008C0543">
      <w:pPr>
        <w:pStyle w:val="Default"/>
        <w:spacing w:after="120"/>
        <w:ind w:left="284"/>
        <w:jc w:val="both"/>
        <w:rPr>
          <w:rFonts w:ascii="Calibri" w:hAnsi="Calibri" w:cstheme="minorHAnsi"/>
          <w:b/>
          <w:color w:val="76923C" w:themeColor="accent3" w:themeShade="BF"/>
          <w:sz w:val="18"/>
          <w:szCs w:val="18"/>
        </w:rPr>
      </w:pPr>
    </w:p>
    <w:p w:rsidR="00CF3762" w:rsidRPr="00263E0F" w:rsidRDefault="008C0543" w:rsidP="008C0543">
      <w:pPr>
        <w:pStyle w:val="Default"/>
        <w:spacing w:after="120"/>
        <w:ind w:left="284"/>
        <w:jc w:val="both"/>
        <w:rPr>
          <w:rFonts w:ascii="Calibri" w:hAnsi="Calibri" w:cstheme="minorHAnsi"/>
          <w:b/>
          <w:color w:val="F28D2C"/>
          <w:sz w:val="18"/>
          <w:szCs w:val="18"/>
        </w:rPr>
      </w:pPr>
      <w:r w:rsidRPr="00263E0F">
        <w:rPr>
          <w:rFonts w:ascii="Calibri" w:hAnsi="Calibri" w:cstheme="minorHAnsi"/>
          <w:b/>
          <w:color w:val="F28D2C"/>
          <w:sz w:val="18"/>
          <w:szCs w:val="18"/>
        </w:rPr>
        <w:t>Rapidité, efficacité, partage, adhésion</w:t>
      </w:r>
      <w:r w:rsidRPr="005B0C63">
        <w:rPr>
          <w:rFonts w:ascii="Calibri" w:hAnsi="Calibri" w:cstheme="minorHAnsi"/>
          <w:b/>
          <w:color w:val="699479"/>
          <w:sz w:val="20"/>
          <w:szCs w:val="20"/>
        </w:rPr>
        <w:t xml:space="preserve">, </w:t>
      </w:r>
      <w:r w:rsidRPr="00263E0F">
        <w:rPr>
          <w:rFonts w:ascii="Calibri" w:hAnsi="Calibri" w:cstheme="minorHAnsi"/>
          <w:b/>
          <w:color w:val="F28D2C"/>
          <w:sz w:val="18"/>
          <w:szCs w:val="18"/>
        </w:rPr>
        <w:t>objectifs partagés, dynamique d’équipe, priorités comprises</w:t>
      </w:r>
      <w:r w:rsidR="001F5285" w:rsidRPr="00263E0F">
        <w:rPr>
          <w:rFonts w:ascii="Calibri" w:hAnsi="Calibri" w:cstheme="minorHAnsi"/>
          <w:b/>
          <w:color w:val="F28D2C"/>
          <w:sz w:val="18"/>
          <w:szCs w:val="18"/>
        </w:rPr>
        <w:t>…</w:t>
      </w:r>
    </w:p>
    <w:p w:rsidR="00325A4E" w:rsidRPr="00BE0AEA" w:rsidRDefault="00325A4E" w:rsidP="007C17BE">
      <w:pPr>
        <w:pStyle w:val="Default"/>
        <w:ind w:left="284"/>
        <w:jc w:val="center"/>
        <w:rPr>
          <w:rFonts w:ascii="Calibri" w:hAnsi="Calibri" w:cstheme="minorHAnsi"/>
          <w:b/>
          <w:bCs/>
          <w:color w:val="auto"/>
        </w:rPr>
      </w:pPr>
    </w:p>
    <w:p w:rsidR="00A4690C" w:rsidRPr="002E1C22" w:rsidRDefault="004021DF" w:rsidP="002E1C22">
      <w:pPr>
        <w:pStyle w:val="Default"/>
        <w:ind w:left="284"/>
        <w:jc w:val="center"/>
        <w:rPr>
          <w:rFonts w:asciiTheme="minorHAnsi" w:hAnsiTheme="minorHAnsi" w:cstheme="minorHAnsi"/>
          <w:color w:val="auto"/>
          <w:sz w:val="22"/>
          <w:szCs w:val="22"/>
        </w:rPr>
        <w:sectPr w:rsidR="00A4690C" w:rsidRPr="002E1C22" w:rsidSect="00A42B67">
          <w:headerReference w:type="even" r:id="rId11"/>
          <w:headerReference w:type="default" r:id="rId12"/>
          <w:footerReference w:type="even" r:id="rId13"/>
          <w:footerReference w:type="default" r:id="rId14"/>
          <w:headerReference w:type="first" r:id="rId15"/>
          <w:footerReference w:type="first" r:id="rId16"/>
          <w:type w:val="continuous"/>
          <w:pgSz w:w="11906" w:h="16838"/>
          <w:pgMar w:top="1418" w:right="567" w:bottom="567" w:left="3119" w:header="284" w:footer="709" w:gutter="0"/>
          <w:cols w:num="2" w:space="2"/>
          <w:docGrid w:linePitch="360"/>
        </w:sectPr>
      </w:pPr>
      <w:r w:rsidRPr="00BE0AEA">
        <w:rPr>
          <w:rFonts w:ascii="Calibri" w:hAnsi="Calibri"/>
          <w:noProof/>
          <w:lang w:eastAsia="fr-FR"/>
        </w:rPr>
        <w:drawing>
          <wp:inline distT="0" distB="0" distL="0" distR="0" wp14:anchorId="2C0EBF5A" wp14:editId="4CCFBB2F">
            <wp:extent cx="2596422" cy="1304925"/>
            <wp:effectExtent l="0" t="0" r="0" b="0"/>
            <wp:docPr id="205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610384" cy="1311942"/>
                    </a:xfrm>
                    <a:prstGeom prst="rect">
                      <a:avLst/>
                    </a:prstGeom>
                    <a:noFill/>
                    <a:ln>
                      <a:noFill/>
                    </a:ln>
                    <a:effectLst/>
                    <a:extLst/>
                  </pic:spPr>
                </pic:pic>
              </a:graphicData>
            </a:graphic>
          </wp:inline>
        </w:drawing>
      </w:r>
    </w:p>
    <w:p w:rsidR="00C332DE" w:rsidRDefault="00C332DE" w:rsidP="00E664CA">
      <w:pPr>
        <w:pStyle w:val="Default"/>
        <w:jc w:val="both"/>
        <w:rPr>
          <w:rFonts w:ascii="Verdana" w:hAnsi="Verdana"/>
          <w:color w:val="auto"/>
          <w:sz w:val="20"/>
          <w:szCs w:val="20"/>
        </w:rPr>
      </w:pPr>
    </w:p>
    <w:p w:rsidR="003B6402" w:rsidRDefault="003B6402" w:rsidP="00E664CA">
      <w:pPr>
        <w:pStyle w:val="Default"/>
        <w:jc w:val="both"/>
        <w:rPr>
          <w:rFonts w:ascii="Verdana" w:hAnsi="Verdana"/>
          <w:color w:val="auto"/>
          <w:sz w:val="20"/>
          <w:szCs w:val="20"/>
        </w:rPr>
      </w:pPr>
    </w:p>
    <w:p w:rsidR="003B6402" w:rsidRDefault="003B6402" w:rsidP="003B6402">
      <w:pPr>
        <w:pStyle w:val="Default"/>
        <w:spacing w:after="120"/>
        <w:ind w:left="708" w:firstLine="708"/>
        <w:jc w:val="center"/>
        <w:rPr>
          <w:rFonts w:asciiTheme="minorHAnsi" w:hAnsiTheme="minorHAnsi" w:cstheme="minorHAnsi"/>
          <w:b/>
          <w:color w:val="76923C" w:themeColor="accent3" w:themeShade="BF"/>
          <w:sz w:val="18"/>
          <w:szCs w:val="18"/>
        </w:rPr>
        <w:sectPr w:rsidR="003B6402" w:rsidSect="00A42B67">
          <w:type w:val="continuous"/>
          <w:pgSz w:w="11906" w:h="16838"/>
          <w:pgMar w:top="2103" w:right="1417" w:bottom="1135" w:left="1985" w:header="284" w:footer="708" w:gutter="0"/>
          <w:cols w:num="2" w:space="2268"/>
          <w:docGrid w:linePitch="360"/>
        </w:sectPr>
      </w:pPr>
    </w:p>
    <w:p w:rsidR="003B6402" w:rsidRDefault="003B6402" w:rsidP="003B6402">
      <w:pPr>
        <w:pStyle w:val="Default"/>
        <w:spacing w:after="120"/>
        <w:ind w:left="284" w:firstLine="424"/>
        <w:jc w:val="both"/>
        <w:rPr>
          <w:rFonts w:ascii="Verdana" w:hAnsi="Verdana"/>
          <w:color w:val="auto"/>
          <w:sz w:val="20"/>
          <w:szCs w:val="20"/>
        </w:rPr>
      </w:pPr>
    </w:p>
    <w:sectPr w:rsidR="003B6402" w:rsidSect="00A42B67">
      <w:type w:val="continuous"/>
      <w:pgSz w:w="11906" w:h="16838"/>
      <w:pgMar w:top="2103" w:right="1417" w:bottom="1135" w:left="1985" w:header="284" w:footer="708" w:gutter="0"/>
      <w:cols w:num="2" w:space="226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1E56" w:rsidRDefault="00CA1E56" w:rsidP="0015121A">
      <w:pPr>
        <w:spacing w:after="0" w:line="240" w:lineRule="auto"/>
      </w:pPr>
      <w:r>
        <w:separator/>
      </w:r>
    </w:p>
  </w:endnote>
  <w:endnote w:type="continuationSeparator" w:id="0">
    <w:p w:rsidR="00CA1E56" w:rsidRDefault="00CA1E56" w:rsidP="001512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D03" w:rsidRDefault="00481D03">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7BE" w:rsidRPr="006070B2" w:rsidRDefault="00864C9A" w:rsidP="00A42B67">
    <w:pPr>
      <w:pStyle w:val="Pieddepage"/>
      <w:ind w:left="-1701"/>
      <w:jc w:val="right"/>
      <w:rPr>
        <w:rStyle w:val="Lienhypertexte"/>
        <w:i/>
        <w:sz w:val="16"/>
        <w:szCs w:val="16"/>
      </w:rPr>
    </w:pPr>
    <w:r w:rsidRPr="006070B2">
      <w:rPr>
        <w:i/>
        <w:sz w:val="16"/>
        <w:szCs w:val="16"/>
      </w:rPr>
      <w:t xml:space="preserve"> </w:t>
    </w:r>
    <w:r w:rsidR="007C17BE" w:rsidRPr="006070B2">
      <w:rPr>
        <w:i/>
        <w:sz w:val="16"/>
        <w:szCs w:val="16"/>
      </w:rPr>
      <w:t xml:space="preserve"> </w:t>
    </w:r>
    <w:hyperlink r:id="rId1" w:history="1">
      <w:r w:rsidR="00560200" w:rsidRPr="006070B2">
        <w:rPr>
          <w:rStyle w:val="Lienhypertexte"/>
          <w:i/>
          <w:sz w:val="16"/>
          <w:szCs w:val="16"/>
        </w:rPr>
        <w:t>www.liance.be</w:t>
      </w:r>
    </w:hyperlink>
  </w:p>
  <w:p w:rsidR="001F5285" w:rsidRPr="001F5285" w:rsidRDefault="001F5285" w:rsidP="00A42B67">
    <w:pPr>
      <w:pStyle w:val="Pieddepage"/>
      <w:ind w:left="-1701"/>
      <w:jc w:val="right"/>
      <w:rPr>
        <w:rStyle w:val="Lienhypertexte"/>
        <w:i/>
        <w:sz w:val="16"/>
        <w:szCs w:val="16"/>
      </w:rPr>
    </w:pPr>
    <w:r w:rsidRPr="001F5285">
      <w:rPr>
        <w:i/>
        <w:sz w:val="16"/>
        <w:szCs w:val="16"/>
      </w:rPr>
      <w:t xml:space="preserve">Jean Louis Deckers +32 486 60 40 85 </w:t>
    </w:r>
  </w:p>
  <w:p w:rsidR="004B6048" w:rsidRPr="004B6048" w:rsidRDefault="001F5285" w:rsidP="00A42B67">
    <w:pPr>
      <w:pStyle w:val="Pieddepage"/>
      <w:ind w:left="-1701"/>
      <w:jc w:val="right"/>
      <w:rPr>
        <w:i/>
        <w:sz w:val="16"/>
        <w:szCs w:val="16"/>
        <w:lang w:val="fr-BE"/>
      </w:rPr>
    </w:pPr>
    <w:r>
      <w:rPr>
        <w:i/>
        <w:sz w:val="16"/>
        <w:szCs w:val="16"/>
        <w:lang w:val="fr-BE"/>
      </w:rPr>
      <w:t>*</w:t>
    </w:r>
    <w:r w:rsidR="004B6048" w:rsidRPr="004B6048">
      <w:rPr>
        <w:i/>
        <w:sz w:val="16"/>
        <w:szCs w:val="16"/>
        <w:lang w:val="fr-BE"/>
      </w:rPr>
      <w:t>DCA est un concept développé par l’</w:t>
    </w:r>
    <w:r w:rsidR="00BB7E78">
      <w:rPr>
        <w:i/>
        <w:sz w:val="16"/>
        <w:szCs w:val="16"/>
        <w:lang w:val="fr-BE"/>
      </w:rPr>
      <w:t>IF</w:t>
    </w:r>
    <w:r w:rsidR="004B6048" w:rsidRPr="004B6048">
      <w:rPr>
        <w:i/>
        <w:sz w:val="16"/>
        <w:szCs w:val="16"/>
        <w:lang w:val="fr-BE"/>
      </w:rPr>
      <w:t>EAS – www.</w:t>
    </w:r>
    <w:r w:rsidR="00BB7E78">
      <w:rPr>
        <w:i/>
        <w:sz w:val="16"/>
        <w:szCs w:val="16"/>
        <w:lang w:val="fr-BE"/>
      </w:rPr>
      <w:t>if</w:t>
    </w:r>
    <w:r w:rsidR="004B6048" w:rsidRPr="004B6048">
      <w:rPr>
        <w:i/>
        <w:sz w:val="16"/>
        <w:szCs w:val="16"/>
        <w:lang w:val="fr-BE"/>
      </w:rPr>
      <w:t>eas.org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D03" w:rsidRDefault="00481D0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1E56" w:rsidRDefault="00CA1E56" w:rsidP="0015121A">
      <w:pPr>
        <w:spacing w:after="0" w:line="240" w:lineRule="auto"/>
      </w:pPr>
      <w:r>
        <w:separator/>
      </w:r>
    </w:p>
  </w:footnote>
  <w:footnote w:type="continuationSeparator" w:id="0">
    <w:p w:rsidR="00CA1E56" w:rsidRDefault="00CA1E56" w:rsidP="001512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D03" w:rsidRDefault="00481D03">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2DE" w:rsidRPr="00E87F1B" w:rsidRDefault="00DB4623" w:rsidP="008134F5">
    <w:pPr>
      <w:pStyle w:val="En-tte"/>
      <w:tabs>
        <w:tab w:val="clear" w:pos="4536"/>
        <w:tab w:val="clear" w:pos="9072"/>
        <w:tab w:val="left" w:pos="1080"/>
      </w:tabs>
      <w:ind w:left="-2694"/>
      <w:rPr>
        <w:rFonts w:ascii="Verdana" w:hAnsi="Verdana"/>
        <w:color w:val="76923C" w:themeColor="accent3" w:themeShade="BF"/>
        <w:sz w:val="36"/>
        <w:szCs w:val="36"/>
      </w:rPr>
    </w:pPr>
    <w:r w:rsidRPr="00DB4623">
      <w:rPr>
        <w:rFonts w:ascii="Verdana" w:hAnsi="Verdana"/>
        <w:noProof/>
        <w:color w:val="76923C" w:themeColor="accent3" w:themeShade="BF"/>
        <w:sz w:val="36"/>
        <w:szCs w:val="36"/>
        <w:lang w:eastAsia="fr-FR"/>
      </w:rPr>
      <mc:AlternateContent>
        <mc:Choice Requires="wps">
          <w:drawing>
            <wp:anchor distT="0" distB="0" distL="114300" distR="114300" simplePos="0" relativeHeight="251659264" behindDoc="0" locked="0" layoutInCell="1" allowOverlap="1" wp14:anchorId="3EEF0309" wp14:editId="725455A5">
              <wp:simplePos x="0" y="0"/>
              <wp:positionH relativeFrom="column">
                <wp:posOffset>-342265</wp:posOffset>
              </wp:positionH>
              <wp:positionV relativeFrom="paragraph">
                <wp:posOffset>100330</wp:posOffset>
              </wp:positionV>
              <wp:extent cx="5429250" cy="800100"/>
              <wp:effectExtent l="0" t="0" r="0" b="0"/>
              <wp:wrapNone/>
              <wp:docPr id="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0" cy="800100"/>
                      </a:xfrm>
                      <a:prstGeom prst="rect">
                        <a:avLst/>
                      </a:prstGeom>
                      <a:solidFill>
                        <a:schemeClr val="bg1"/>
                      </a:solidFill>
                      <a:ln w="9525">
                        <a:noFill/>
                        <a:miter lim="800000"/>
                        <a:headEnd/>
                        <a:tailEnd/>
                      </a:ln>
                    </wps:spPr>
                    <wps:txbx>
                      <w:txbxContent>
                        <w:p w:rsidR="005B0C63" w:rsidRPr="00A42B67" w:rsidRDefault="005B0C63" w:rsidP="005B0C63">
                          <w:pPr>
                            <w:jc w:val="center"/>
                            <w:rPr>
                              <w:b/>
                              <w:color w:val="F28D2C"/>
                              <w:sz w:val="40"/>
                              <w:szCs w:val="40"/>
                              <w:lang w:val="fr-BE"/>
                            </w:rPr>
                          </w:pPr>
                          <w:r w:rsidRPr="00A42B67">
                            <w:rPr>
                              <w:b/>
                              <w:color w:val="F28D2C"/>
                              <w:sz w:val="40"/>
                              <w:szCs w:val="40"/>
                              <w:lang w:val="fr-BE"/>
                            </w:rPr>
                            <w:t xml:space="preserve">Le DCA (Diagnostic Court </w:t>
                          </w:r>
                          <w:proofErr w:type="gramStart"/>
                          <w:r w:rsidRPr="00A42B67">
                            <w:rPr>
                              <w:b/>
                              <w:color w:val="F28D2C"/>
                              <w:sz w:val="40"/>
                              <w:szCs w:val="40"/>
                              <w:lang w:val="fr-BE"/>
                            </w:rPr>
                            <w:t>Appliqué</w:t>
                          </w:r>
                          <w:proofErr w:type="gramEnd"/>
                          <w:r w:rsidRPr="00A42B67">
                            <w:rPr>
                              <w:b/>
                              <w:color w:val="F28D2C"/>
                              <w:sz w:val="40"/>
                              <w:szCs w:val="40"/>
                              <w:lang w:val="fr-BE"/>
                            </w:rPr>
                            <w:t>)</w:t>
                          </w:r>
                        </w:p>
                        <w:p w:rsidR="00DB4623" w:rsidRPr="00A42B67" w:rsidRDefault="00DB4623" w:rsidP="005B0C63">
                          <w:pPr>
                            <w:jc w:val="center"/>
                            <w:rPr>
                              <w:b/>
                              <w:color w:val="F28D2C"/>
                              <w:sz w:val="32"/>
                              <w:szCs w:val="32"/>
                              <w:lang w:val="fr-BE"/>
                            </w:rPr>
                          </w:pPr>
                          <w:proofErr w:type="gramStart"/>
                          <w:r w:rsidRPr="00A42B67">
                            <w:rPr>
                              <w:b/>
                              <w:color w:val="F28D2C"/>
                              <w:sz w:val="32"/>
                              <w:szCs w:val="32"/>
                              <w:lang w:val="fr-BE"/>
                            </w:rPr>
                            <w:t>aux</w:t>
                          </w:r>
                          <w:proofErr w:type="gramEnd"/>
                          <w:r w:rsidRPr="00A42B67">
                            <w:rPr>
                              <w:b/>
                              <w:color w:val="F28D2C"/>
                              <w:sz w:val="32"/>
                              <w:szCs w:val="32"/>
                              <w:lang w:val="fr-BE"/>
                            </w:rPr>
                            <w:t xml:space="preserve"> entreprise</w:t>
                          </w:r>
                          <w:r w:rsidR="009B7C70" w:rsidRPr="00A42B67">
                            <w:rPr>
                              <w:b/>
                              <w:color w:val="F28D2C"/>
                              <w:sz w:val="32"/>
                              <w:szCs w:val="32"/>
                              <w:lang w:val="fr-BE"/>
                            </w:rPr>
                            <w:t>s</w:t>
                          </w:r>
                          <w:r w:rsidRPr="00A42B67">
                            <w:rPr>
                              <w:b/>
                              <w:color w:val="F28D2C"/>
                              <w:sz w:val="32"/>
                              <w:szCs w:val="32"/>
                              <w:lang w:val="fr-BE"/>
                            </w:rPr>
                            <w:t xml:space="preserve"> et aux institutions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26.95pt;margin-top:7.9pt;width:427.5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" fillcolor="white [3212]" stroked="f">
              <v:textbox>
                <w:txbxContent>
                  <w:p w:rsidR="005B0C63" w:rsidRPr="00A42B67" w:rsidRDefault="005B0C63" w:rsidP="005B0C63">
                    <w:pPr>
                      <w:jc w:val="center"/>
                      <w:rPr>
                        <w:b/>
                        <w:color w:val="F28D2C"/>
                        <w:sz w:val="40"/>
                        <w:szCs w:val="40"/>
                        <w:lang w:val="fr-BE"/>
                      </w:rPr>
                    </w:pPr>
                    <w:r w:rsidRPr="00A42B67">
                      <w:rPr>
                        <w:b/>
                        <w:color w:val="F28D2C"/>
                        <w:sz w:val="40"/>
                        <w:szCs w:val="40"/>
                        <w:lang w:val="fr-BE"/>
                      </w:rPr>
                      <w:t xml:space="preserve">Le DCA (Diagnostic Court </w:t>
                    </w:r>
                    <w:proofErr w:type="gramStart"/>
                    <w:r w:rsidRPr="00A42B67">
                      <w:rPr>
                        <w:b/>
                        <w:color w:val="F28D2C"/>
                        <w:sz w:val="40"/>
                        <w:szCs w:val="40"/>
                        <w:lang w:val="fr-BE"/>
                      </w:rPr>
                      <w:t>Appliqué</w:t>
                    </w:r>
                    <w:proofErr w:type="gramEnd"/>
                    <w:r w:rsidRPr="00A42B67">
                      <w:rPr>
                        <w:b/>
                        <w:color w:val="F28D2C"/>
                        <w:sz w:val="40"/>
                        <w:szCs w:val="40"/>
                        <w:lang w:val="fr-BE"/>
                      </w:rPr>
                      <w:t>)</w:t>
                    </w:r>
                  </w:p>
                  <w:p w:rsidR="00DB4623" w:rsidRPr="00A42B67" w:rsidRDefault="00DB4623" w:rsidP="005B0C63">
                    <w:pPr>
                      <w:jc w:val="center"/>
                      <w:rPr>
                        <w:b/>
                        <w:color w:val="F28D2C"/>
                        <w:sz w:val="32"/>
                        <w:szCs w:val="32"/>
                        <w:lang w:val="fr-BE"/>
                      </w:rPr>
                    </w:pPr>
                    <w:proofErr w:type="gramStart"/>
                    <w:r w:rsidRPr="00A42B67">
                      <w:rPr>
                        <w:b/>
                        <w:color w:val="F28D2C"/>
                        <w:sz w:val="32"/>
                        <w:szCs w:val="32"/>
                        <w:lang w:val="fr-BE"/>
                      </w:rPr>
                      <w:t>aux</w:t>
                    </w:r>
                    <w:proofErr w:type="gramEnd"/>
                    <w:r w:rsidRPr="00A42B67">
                      <w:rPr>
                        <w:b/>
                        <w:color w:val="F28D2C"/>
                        <w:sz w:val="32"/>
                        <w:szCs w:val="32"/>
                        <w:lang w:val="fr-BE"/>
                      </w:rPr>
                      <w:t xml:space="preserve"> entreprise</w:t>
                    </w:r>
                    <w:r w:rsidR="009B7C70" w:rsidRPr="00A42B67">
                      <w:rPr>
                        <w:b/>
                        <w:color w:val="F28D2C"/>
                        <w:sz w:val="32"/>
                        <w:szCs w:val="32"/>
                        <w:lang w:val="fr-BE"/>
                      </w:rPr>
                      <w:t>s</w:t>
                    </w:r>
                    <w:r w:rsidRPr="00A42B67">
                      <w:rPr>
                        <w:b/>
                        <w:color w:val="F28D2C"/>
                        <w:sz w:val="32"/>
                        <w:szCs w:val="32"/>
                        <w:lang w:val="fr-BE"/>
                      </w:rPr>
                      <w:t xml:space="preserve"> et aux institutions</w:t>
                    </w:r>
                  </w:p>
                </w:txbxContent>
              </v:textbox>
            </v:shape>
          </w:pict>
        </mc:Fallback>
      </mc:AlternateContent>
    </w:r>
    <w:r w:rsidR="004F0A18">
      <w:rPr>
        <w:b/>
        <w:i/>
        <w:noProof/>
        <w:color w:val="FFFFFF" w:themeColor="background1"/>
        <w:sz w:val="24"/>
        <w:lang w:eastAsia="fr-FR"/>
      </w:rPr>
      <mc:AlternateContent>
        <mc:Choice Requires="wps">
          <w:drawing>
            <wp:anchor distT="0" distB="0" distL="114300" distR="114300" simplePos="0" relativeHeight="251657215" behindDoc="0" locked="0" layoutInCell="1" allowOverlap="1" wp14:anchorId="286691EE" wp14:editId="01F91C06">
              <wp:simplePos x="0" y="0"/>
              <wp:positionH relativeFrom="column">
                <wp:posOffset>-342265</wp:posOffset>
              </wp:positionH>
              <wp:positionV relativeFrom="paragraph">
                <wp:posOffset>367030</wp:posOffset>
              </wp:positionV>
              <wp:extent cx="5543550" cy="581025"/>
              <wp:effectExtent l="0" t="0" r="0" b="9525"/>
              <wp:wrapNone/>
              <wp:docPr id="1" name="Rectangle 1"/>
              <wp:cNvGraphicFramePr/>
              <a:graphic xmlns:a="http://schemas.openxmlformats.org/drawingml/2006/main">
                <a:graphicData uri="http://schemas.microsoft.com/office/word/2010/wordprocessingShape">
                  <wps:wsp>
                    <wps:cNvSpPr/>
                    <wps:spPr>
                      <a:xfrm>
                        <a:off x="0" y="0"/>
                        <a:ext cx="5543550" cy="5810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26.95pt;margin-top:28.9pt;width:436.5pt;height:45.75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" fillcolor="white [3212]" stroked="f" strokeweight="2pt"/>
          </w:pict>
        </mc:Fallback>
      </mc:AlternateContent>
    </w:r>
    <w:r w:rsidR="00481D03">
      <w:rPr>
        <w:rFonts w:ascii="Verdana" w:hAnsi="Verdana"/>
        <w:noProof/>
        <w:color w:val="76923C" w:themeColor="accent3" w:themeShade="BF"/>
        <w:sz w:val="36"/>
        <w:szCs w:val="36"/>
        <w:lang w:eastAsia="fr-FR"/>
      </w:rPr>
      <w:drawing>
        <wp:inline distT="0" distB="0" distL="0" distR="0" wp14:anchorId="4CB4CD5F" wp14:editId="4F37A262">
          <wp:extent cx="926465" cy="1048385"/>
          <wp:effectExtent l="0" t="0" r="698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6465" cy="1048385"/>
                  </a:xfrm>
                  <a:prstGeom prst="rect">
                    <a:avLst/>
                  </a:prstGeom>
                  <a:noFill/>
                </pic:spPr>
              </pic:pic>
            </a:graphicData>
          </a:graphic>
        </wp:inline>
      </w:drawing>
    </w:r>
    <w:r w:rsidR="008134F5">
      <w:rPr>
        <w:rFonts w:ascii="Verdana" w:hAnsi="Verdana"/>
        <w:color w:val="76923C" w:themeColor="accent3" w:themeShade="BF"/>
        <w:sz w:val="36"/>
        <w:szCs w:val="36"/>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D03" w:rsidRDefault="00481D03">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5536F"/>
    <w:multiLevelType w:val="hybridMultilevel"/>
    <w:tmpl w:val="19F89C12"/>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
    <w:nsid w:val="1D2B1E96"/>
    <w:multiLevelType w:val="hybridMultilevel"/>
    <w:tmpl w:val="F68ACE22"/>
    <w:lvl w:ilvl="0" w:tplc="040C0001">
      <w:start w:val="1"/>
      <w:numFmt w:val="bullet"/>
      <w:lvlText w:val=""/>
      <w:lvlJc w:val="left"/>
      <w:pPr>
        <w:ind w:left="1854" w:hanging="360"/>
      </w:pPr>
      <w:rPr>
        <w:rFonts w:ascii="Symbol" w:hAnsi="Symbol"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2">
    <w:nsid w:val="359E274E"/>
    <w:multiLevelType w:val="hybridMultilevel"/>
    <w:tmpl w:val="BD7262A6"/>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3">
    <w:nsid w:val="63B262A2"/>
    <w:multiLevelType w:val="hybridMultilevel"/>
    <w:tmpl w:val="6D8C2EA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nsid w:val="689D24F7"/>
    <w:multiLevelType w:val="hybridMultilevel"/>
    <w:tmpl w:val="B6427AD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nsid w:val="7AA5711E"/>
    <w:multiLevelType w:val="hybridMultilevel"/>
    <w:tmpl w:val="F1E0D790"/>
    <w:lvl w:ilvl="0" w:tplc="5E36CD7E">
      <w:numFmt w:val="bullet"/>
      <w:lvlText w:val=""/>
      <w:lvlJc w:val="left"/>
      <w:pPr>
        <w:ind w:left="-1341" w:hanging="360"/>
      </w:pPr>
      <w:rPr>
        <w:rFonts w:ascii="Symbol" w:eastAsiaTheme="minorHAnsi" w:hAnsi="Symbol" w:cstheme="minorBidi" w:hint="default"/>
        <w:lang w:val="en-US"/>
      </w:rPr>
    </w:lvl>
    <w:lvl w:ilvl="1" w:tplc="040C0003" w:tentative="1">
      <w:start w:val="1"/>
      <w:numFmt w:val="bullet"/>
      <w:lvlText w:val="o"/>
      <w:lvlJc w:val="left"/>
      <w:pPr>
        <w:ind w:left="-621" w:hanging="360"/>
      </w:pPr>
      <w:rPr>
        <w:rFonts w:ascii="Courier New" w:hAnsi="Courier New" w:cs="Courier New" w:hint="default"/>
      </w:rPr>
    </w:lvl>
    <w:lvl w:ilvl="2" w:tplc="040C0005" w:tentative="1">
      <w:start w:val="1"/>
      <w:numFmt w:val="bullet"/>
      <w:lvlText w:val=""/>
      <w:lvlJc w:val="left"/>
      <w:pPr>
        <w:ind w:left="99" w:hanging="360"/>
      </w:pPr>
      <w:rPr>
        <w:rFonts w:ascii="Wingdings" w:hAnsi="Wingdings" w:hint="default"/>
      </w:rPr>
    </w:lvl>
    <w:lvl w:ilvl="3" w:tplc="040C0001" w:tentative="1">
      <w:start w:val="1"/>
      <w:numFmt w:val="bullet"/>
      <w:lvlText w:val=""/>
      <w:lvlJc w:val="left"/>
      <w:pPr>
        <w:ind w:left="819" w:hanging="360"/>
      </w:pPr>
      <w:rPr>
        <w:rFonts w:ascii="Symbol" w:hAnsi="Symbol" w:hint="default"/>
      </w:rPr>
    </w:lvl>
    <w:lvl w:ilvl="4" w:tplc="040C0003" w:tentative="1">
      <w:start w:val="1"/>
      <w:numFmt w:val="bullet"/>
      <w:lvlText w:val="o"/>
      <w:lvlJc w:val="left"/>
      <w:pPr>
        <w:ind w:left="1539" w:hanging="360"/>
      </w:pPr>
      <w:rPr>
        <w:rFonts w:ascii="Courier New" w:hAnsi="Courier New" w:cs="Courier New" w:hint="default"/>
      </w:rPr>
    </w:lvl>
    <w:lvl w:ilvl="5" w:tplc="040C0005" w:tentative="1">
      <w:start w:val="1"/>
      <w:numFmt w:val="bullet"/>
      <w:lvlText w:val=""/>
      <w:lvlJc w:val="left"/>
      <w:pPr>
        <w:ind w:left="2259" w:hanging="360"/>
      </w:pPr>
      <w:rPr>
        <w:rFonts w:ascii="Wingdings" w:hAnsi="Wingdings" w:hint="default"/>
      </w:rPr>
    </w:lvl>
    <w:lvl w:ilvl="6" w:tplc="040C0001" w:tentative="1">
      <w:start w:val="1"/>
      <w:numFmt w:val="bullet"/>
      <w:lvlText w:val=""/>
      <w:lvlJc w:val="left"/>
      <w:pPr>
        <w:ind w:left="2979" w:hanging="360"/>
      </w:pPr>
      <w:rPr>
        <w:rFonts w:ascii="Symbol" w:hAnsi="Symbol" w:hint="default"/>
      </w:rPr>
    </w:lvl>
    <w:lvl w:ilvl="7" w:tplc="040C0003" w:tentative="1">
      <w:start w:val="1"/>
      <w:numFmt w:val="bullet"/>
      <w:lvlText w:val="o"/>
      <w:lvlJc w:val="left"/>
      <w:pPr>
        <w:ind w:left="3699" w:hanging="360"/>
      </w:pPr>
      <w:rPr>
        <w:rFonts w:ascii="Courier New" w:hAnsi="Courier New" w:cs="Courier New" w:hint="default"/>
      </w:rPr>
    </w:lvl>
    <w:lvl w:ilvl="8" w:tplc="040C0005" w:tentative="1">
      <w:start w:val="1"/>
      <w:numFmt w:val="bullet"/>
      <w:lvlText w:val=""/>
      <w:lvlJc w:val="left"/>
      <w:pPr>
        <w:ind w:left="4419"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21A"/>
    <w:rsid w:val="00041A0D"/>
    <w:rsid w:val="00052973"/>
    <w:rsid w:val="00055FE2"/>
    <w:rsid w:val="0008028F"/>
    <w:rsid w:val="00085E84"/>
    <w:rsid w:val="000C445F"/>
    <w:rsid w:val="000C6608"/>
    <w:rsid w:val="001048F7"/>
    <w:rsid w:val="00124E10"/>
    <w:rsid w:val="00132F0C"/>
    <w:rsid w:val="0015121A"/>
    <w:rsid w:val="001545E2"/>
    <w:rsid w:val="00156AB8"/>
    <w:rsid w:val="00160C39"/>
    <w:rsid w:val="00181A45"/>
    <w:rsid w:val="00182241"/>
    <w:rsid w:val="00194E20"/>
    <w:rsid w:val="001B28E6"/>
    <w:rsid w:val="001C4230"/>
    <w:rsid w:val="001D4E8E"/>
    <w:rsid w:val="001F5285"/>
    <w:rsid w:val="00222630"/>
    <w:rsid w:val="00263E0F"/>
    <w:rsid w:val="00267BE9"/>
    <w:rsid w:val="0027580B"/>
    <w:rsid w:val="002B46B2"/>
    <w:rsid w:val="002E1C22"/>
    <w:rsid w:val="00320F3C"/>
    <w:rsid w:val="00325A4E"/>
    <w:rsid w:val="003673E5"/>
    <w:rsid w:val="0037079F"/>
    <w:rsid w:val="003A6A3F"/>
    <w:rsid w:val="003B6402"/>
    <w:rsid w:val="003D557C"/>
    <w:rsid w:val="003E0C25"/>
    <w:rsid w:val="003F0372"/>
    <w:rsid w:val="004021DF"/>
    <w:rsid w:val="00426377"/>
    <w:rsid w:val="00447158"/>
    <w:rsid w:val="00481D03"/>
    <w:rsid w:val="004821B2"/>
    <w:rsid w:val="004874B7"/>
    <w:rsid w:val="004A2191"/>
    <w:rsid w:val="004B6048"/>
    <w:rsid w:val="004C02DF"/>
    <w:rsid w:val="004E7B3D"/>
    <w:rsid w:val="004F0A18"/>
    <w:rsid w:val="005059CB"/>
    <w:rsid w:val="00507AE9"/>
    <w:rsid w:val="005358FF"/>
    <w:rsid w:val="00544936"/>
    <w:rsid w:val="00560200"/>
    <w:rsid w:val="0056333D"/>
    <w:rsid w:val="00571A51"/>
    <w:rsid w:val="005B0C63"/>
    <w:rsid w:val="006070B2"/>
    <w:rsid w:val="00613119"/>
    <w:rsid w:val="00644F09"/>
    <w:rsid w:val="00690B3F"/>
    <w:rsid w:val="00692457"/>
    <w:rsid w:val="006E5E0D"/>
    <w:rsid w:val="00771993"/>
    <w:rsid w:val="0078711D"/>
    <w:rsid w:val="007A364E"/>
    <w:rsid w:val="007A58E4"/>
    <w:rsid w:val="007C17BE"/>
    <w:rsid w:val="008134F5"/>
    <w:rsid w:val="00842F61"/>
    <w:rsid w:val="00846DE4"/>
    <w:rsid w:val="00864C9A"/>
    <w:rsid w:val="00877CB1"/>
    <w:rsid w:val="0088588D"/>
    <w:rsid w:val="008C0543"/>
    <w:rsid w:val="008D4374"/>
    <w:rsid w:val="008D53AF"/>
    <w:rsid w:val="008D5888"/>
    <w:rsid w:val="009110FD"/>
    <w:rsid w:val="00926E46"/>
    <w:rsid w:val="009B7C70"/>
    <w:rsid w:val="009D68EC"/>
    <w:rsid w:val="009F27F2"/>
    <w:rsid w:val="009F7F8B"/>
    <w:rsid w:val="00A42B67"/>
    <w:rsid w:val="00A4690C"/>
    <w:rsid w:val="00A47481"/>
    <w:rsid w:val="00A61434"/>
    <w:rsid w:val="00A61AA2"/>
    <w:rsid w:val="00A663BC"/>
    <w:rsid w:val="00A710E2"/>
    <w:rsid w:val="00A93226"/>
    <w:rsid w:val="00A9637C"/>
    <w:rsid w:val="00AA5D36"/>
    <w:rsid w:val="00AB38CB"/>
    <w:rsid w:val="00AB44A9"/>
    <w:rsid w:val="00AC3906"/>
    <w:rsid w:val="00B4679A"/>
    <w:rsid w:val="00B53357"/>
    <w:rsid w:val="00B57643"/>
    <w:rsid w:val="00BA5190"/>
    <w:rsid w:val="00BB4E77"/>
    <w:rsid w:val="00BB7E78"/>
    <w:rsid w:val="00BD02F8"/>
    <w:rsid w:val="00BD12C3"/>
    <w:rsid w:val="00BD37D7"/>
    <w:rsid w:val="00BE0AEA"/>
    <w:rsid w:val="00BE1F4B"/>
    <w:rsid w:val="00BE6E36"/>
    <w:rsid w:val="00C332DE"/>
    <w:rsid w:val="00C34FE5"/>
    <w:rsid w:val="00C57039"/>
    <w:rsid w:val="00C770D4"/>
    <w:rsid w:val="00C958AF"/>
    <w:rsid w:val="00CA1E56"/>
    <w:rsid w:val="00CC34AE"/>
    <w:rsid w:val="00CC6D9B"/>
    <w:rsid w:val="00CF3762"/>
    <w:rsid w:val="00D451A3"/>
    <w:rsid w:val="00D54CB6"/>
    <w:rsid w:val="00D77D50"/>
    <w:rsid w:val="00DA38CD"/>
    <w:rsid w:val="00DA588A"/>
    <w:rsid w:val="00DB4623"/>
    <w:rsid w:val="00DE66DE"/>
    <w:rsid w:val="00E306B6"/>
    <w:rsid w:val="00E32C29"/>
    <w:rsid w:val="00E4010C"/>
    <w:rsid w:val="00E664CA"/>
    <w:rsid w:val="00E86CC4"/>
    <w:rsid w:val="00E87F1B"/>
    <w:rsid w:val="00EB27BD"/>
    <w:rsid w:val="00EB564C"/>
    <w:rsid w:val="00EC125A"/>
    <w:rsid w:val="00EC5208"/>
    <w:rsid w:val="00EE5A84"/>
    <w:rsid w:val="00F2498C"/>
    <w:rsid w:val="00F43702"/>
    <w:rsid w:val="00F45D72"/>
    <w:rsid w:val="00F6627D"/>
    <w:rsid w:val="00F973C2"/>
    <w:rsid w:val="00F97FCC"/>
    <w:rsid w:val="00FA48CD"/>
    <w:rsid w:val="00FC1847"/>
    <w:rsid w:val="00FC3B1A"/>
    <w:rsid w:val="00FF52C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5121A"/>
    <w:pPr>
      <w:tabs>
        <w:tab w:val="center" w:pos="4536"/>
        <w:tab w:val="right" w:pos="9072"/>
      </w:tabs>
      <w:spacing w:after="0" w:line="240" w:lineRule="auto"/>
    </w:pPr>
  </w:style>
  <w:style w:type="character" w:customStyle="1" w:styleId="En-tteCar">
    <w:name w:val="En-tête Car"/>
    <w:basedOn w:val="Policepardfaut"/>
    <w:link w:val="En-tte"/>
    <w:uiPriority w:val="99"/>
    <w:rsid w:val="0015121A"/>
  </w:style>
  <w:style w:type="paragraph" w:styleId="Pieddepage">
    <w:name w:val="footer"/>
    <w:basedOn w:val="Normal"/>
    <w:link w:val="PieddepageCar"/>
    <w:uiPriority w:val="99"/>
    <w:unhideWhenUsed/>
    <w:rsid w:val="0015121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5121A"/>
  </w:style>
  <w:style w:type="paragraph" w:styleId="Textedebulles">
    <w:name w:val="Balloon Text"/>
    <w:basedOn w:val="Normal"/>
    <w:link w:val="TextedebullesCar"/>
    <w:uiPriority w:val="99"/>
    <w:semiHidden/>
    <w:unhideWhenUsed/>
    <w:rsid w:val="0015121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5121A"/>
    <w:rPr>
      <w:rFonts w:ascii="Tahoma" w:hAnsi="Tahoma" w:cs="Tahoma"/>
      <w:sz w:val="16"/>
      <w:szCs w:val="16"/>
    </w:rPr>
  </w:style>
  <w:style w:type="paragraph" w:customStyle="1" w:styleId="Default">
    <w:name w:val="Default"/>
    <w:rsid w:val="00055FE2"/>
    <w:pPr>
      <w:autoSpaceDE w:val="0"/>
      <w:autoSpaceDN w:val="0"/>
      <w:adjustRightInd w:val="0"/>
      <w:spacing w:after="0" w:line="240" w:lineRule="auto"/>
    </w:pPr>
    <w:rPr>
      <w:rFonts w:ascii="Arial" w:hAnsi="Arial" w:cs="Arial"/>
      <w:color w:val="000000"/>
      <w:sz w:val="24"/>
      <w:szCs w:val="24"/>
    </w:rPr>
  </w:style>
  <w:style w:type="character" w:styleId="Lienhypertexte">
    <w:name w:val="Hyperlink"/>
    <w:basedOn w:val="Policepardfaut"/>
    <w:uiPriority w:val="99"/>
    <w:unhideWhenUsed/>
    <w:rsid w:val="00C332D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5121A"/>
    <w:pPr>
      <w:tabs>
        <w:tab w:val="center" w:pos="4536"/>
        <w:tab w:val="right" w:pos="9072"/>
      </w:tabs>
      <w:spacing w:after="0" w:line="240" w:lineRule="auto"/>
    </w:pPr>
  </w:style>
  <w:style w:type="character" w:customStyle="1" w:styleId="En-tteCar">
    <w:name w:val="En-tête Car"/>
    <w:basedOn w:val="Policepardfaut"/>
    <w:link w:val="En-tte"/>
    <w:uiPriority w:val="99"/>
    <w:rsid w:val="0015121A"/>
  </w:style>
  <w:style w:type="paragraph" w:styleId="Pieddepage">
    <w:name w:val="footer"/>
    <w:basedOn w:val="Normal"/>
    <w:link w:val="PieddepageCar"/>
    <w:uiPriority w:val="99"/>
    <w:unhideWhenUsed/>
    <w:rsid w:val="0015121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5121A"/>
  </w:style>
  <w:style w:type="paragraph" w:styleId="Textedebulles">
    <w:name w:val="Balloon Text"/>
    <w:basedOn w:val="Normal"/>
    <w:link w:val="TextedebullesCar"/>
    <w:uiPriority w:val="99"/>
    <w:semiHidden/>
    <w:unhideWhenUsed/>
    <w:rsid w:val="0015121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5121A"/>
    <w:rPr>
      <w:rFonts w:ascii="Tahoma" w:hAnsi="Tahoma" w:cs="Tahoma"/>
      <w:sz w:val="16"/>
      <w:szCs w:val="16"/>
    </w:rPr>
  </w:style>
  <w:style w:type="paragraph" w:customStyle="1" w:styleId="Default">
    <w:name w:val="Default"/>
    <w:rsid w:val="00055FE2"/>
    <w:pPr>
      <w:autoSpaceDE w:val="0"/>
      <w:autoSpaceDN w:val="0"/>
      <w:adjustRightInd w:val="0"/>
      <w:spacing w:after="0" w:line="240" w:lineRule="auto"/>
    </w:pPr>
    <w:rPr>
      <w:rFonts w:ascii="Arial" w:hAnsi="Arial" w:cs="Arial"/>
      <w:color w:val="000000"/>
      <w:sz w:val="24"/>
      <w:szCs w:val="24"/>
    </w:rPr>
  </w:style>
  <w:style w:type="character" w:styleId="Lienhypertexte">
    <w:name w:val="Hyperlink"/>
    <w:basedOn w:val="Policepardfaut"/>
    <w:uiPriority w:val="99"/>
    <w:unhideWhenUsed/>
    <w:rsid w:val="00C332D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liance.besysacto.co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liance.besysacto.com"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liance.b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A2468E-70FD-4FD2-873A-B7BB52A5D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420</Words>
  <Characters>2311</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Louis</dc:creator>
  <cp:lastModifiedBy>Jean Louis</cp:lastModifiedBy>
  <cp:revision>3</cp:revision>
  <cp:lastPrinted>2013-12-17T16:37:00Z</cp:lastPrinted>
  <dcterms:created xsi:type="dcterms:W3CDTF">2013-12-17T19:15:00Z</dcterms:created>
  <dcterms:modified xsi:type="dcterms:W3CDTF">2013-12-18T09:57:00Z</dcterms:modified>
</cp:coreProperties>
</file>